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7C0CDAF5" w14:textId="77777777" w:rsidTr="005954DF">
        <w:trPr>
          <w:trHeight w:hRule="exact" w:val="1361"/>
        </w:trPr>
        <w:tc>
          <w:tcPr>
            <w:tcW w:w="7370" w:type="dxa"/>
            <w:shd w:val="clear" w:color="auto" w:fill="auto"/>
            <w:tcMar>
              <w:left w:w="0" w:type="dxa"/>
              <w:right w:w="0" w:type="dxa"/>
            </w:tcMar>
          </w:tcPr>
          <w:p w14:paraId="0106C6FF" w14:textId="539B7D85" w:rsidR="003735BB" w:rsidRPr="005954DF" w:rsidRDefault="00D22A15" w:rsidP="003B05E1">
            <w:pPr>
              <w:pStyle w:val="RGSTitle"/>
              <w:framePr w:hSpace="0" w:wrap="auto" w:vAnchor="margin" w:hAnchor="text" w:xAlign="left" w:yAlign="inline"/>
            </w:pPr>
            <w:r>
              <w:t xml:space="preserve">Research Groups external sponsorship </w:t>
            </w:r>
          </w:p>
        </w:tc>
      </w:tr>
    </w:tbl>
    <w:p w14:paraId="1438DD4C" w14:textId="77777777" w:rsidR="00C02692" w:rsidRDefault="00C02692" w:rsidP="001C3205"/>
    <w:p w14:paraId="648E6807" w14:textId="77777777" w:rsidR="00C02692" w:rsidRDefault="00C02692" w:rsidP="001C3205">
      <w:pPr>
        <w:sectPr w:rsidR="00C02692" w:rsidSect="00002564">
          <w:headerReference w:type="default" r:id="rId8"/>
          <w:type w:val="continuous"/>
          <w:pgSz w:w="11907" w:h="16840" w:code="9"/>
          <w:pgMar w:top="3544" w:right="1418" w:bottom="907" w:left="1418" w:header="709" w:footer="510" w:gutter="0"/>
          <w:cols w:space="708"/>
          <w:docGrid w:linePitch="360"/>
        </w:sectPr>
      </w:pPr>
    </w:p>
    <w:p w14:paraId="5265997F" w14:textId="4F227962" w:rsidR="00404D5C" w:rsidRPr="0081532E" w:rsidRDefault="005A07A7" w:rsidP="003B266D">
      <w:pPr>
        <w:rPr>
          <w:rFonts w:cs="Arial"/>
          <w:sz w:val="20"/>
          <w:szCs w:val="20"/>
        </w:rPr>
      </w:pPr>
      <w:r w:rsidRPr="0081532E">
        <w:rPr>
          <w:rFonts w:cs="Arial"/>
          <w:sz w:val="20"/>
          <w:szCs w:val="20"/>
        </w:rPr>
        <w:t>From time to time, opportunities may arise for the activities of a Research Group to be sponsored by an external body (i.e. not the Society</w:t>
      </w:r>
      <w:r w:rsidR="00404D5C">
        <w:rPr>
          <w:rFonts w:cs="Arial"/>
          <w:sz w:val="20"/>
          <w:szCs w:val="20"/>
        </w:rPr>
        <w:t xml:space="preserve">). </w:t>
      </w:r>
      <w:r w:rsidR="003B266D">
        <w:rPr>
          <w:rFonts w:cs="Arial"/>
          <w:sz w:val="20"/>
          <w:szCs w:val="20"/>
        </w:rPr>
        <w:t>In most circumstances sponsorship, either financially or in-kind (from a university, a publisher etc</w:t>
      </w:r>
      <w:r w:rsidR="00404D5C">
        <w:rPr>
          <w:rFonts w:cs="Arial"/>
          <w:sz w:val="20"/>
          <w:szCs w:val="20"/>
        </w:rPr>
        <w:t>.</w:t>
      </w:r>
      <w:r w:rsidR="003B266D">
        <w:rPr>
          <w:rFonts w:cs="Arial"/>
          <w:sz w:val="20"/>
          <w:szCs w:val="20"/>
        </w:rPr>
        <w:t xml:space="preserve">), is unproblematic. However, in certain cases the potential may exist for there to be, or perceived to be, </w:t>
      </w:r>
      <w:r w:rsidR="00B50149">
        <w:rPr>
          <w:rFonts w:cs="Arial"/>
          <w:sz w:val="20"/>
          <w:szCs w:val="20"/>
        </w:rPr>
        <w:t>a conflict of interest with the Society</w:t>
      </w:r>
      <w:r w:rsidR="00404D5C">
        <w:rPr>
          <w:rFonts w:cs="Arial"/>
          <w:sz w:val="20"/>
          <w:szCs w:val="20"/>
        </w:rPr>
        <w:t xml:space="preserve">, </w:t>
      </w:r>
      <w:r w:rsidR="00B50149">
        <w:rPr>
          <w:rFonts w:cs="Arial"/>
          <w:sz w:val="20"/>
          <w:szCs w:val="20"/>
        </w:rPr>
        <w:t xml:space="preserve">or </w:t>
      </w:r>
      <w:r w:rsidR="003B266D">
        <w:rPr>
          <w:rFonts w:cs="Arial"/>
          <w:sz w:val="20"/>
          <w:szCs w:val="20"/>
        </w:rPr>
        <w:t xml:space="preserve">implications for the </w:t>
      </w:r>
      <w:r w:rsidRPr="0081532E">
        <w:rPr>
          <w:rFonts w:cs="Arial"/>
          <w:sz w:val="20"/>
          <w:szCs w:val="20"/>
        </w:rPr>
        <w:t>independence of the Research Group</w:t>
      </w:r>
      <w:r w:rsidR="003B266D">
        <w:rPr>
          <w:rFonts w:cs="Arial"/>
          <w:sz w:val="20"/>
          <w:szCs w:val="20"/>
        </w:rPr>
        <w:t>.</w:t>
      </w:r>
      <w:r w:rsidR="00F30DE0">
        <w:rPr>
          <w:rStyle w:val="FootnoteReference"/>
          <w:rFonts w:cs="Arial"/>
          <w:sz w:val="20"/>
          <w:szCs w:val="20"/>
        </w:rPr>
        <w:footnoteReference w:id="1"/>
      </w:r>
      <w:r w:rsidR="003B266D">
        <w:rPr>
          <w:rFonts w:cs="Arial"/>
          <w:sz w:val="20"/>
          <w:szCs w:val="20"/>
        </w:rPr>
        <w:t xml:space="preserve"> </w:t>
      </w:r>
      <w:r w:rsidR="00993575">
        <w:rPr>
          <w:rFonts w:cs="Arial"/>
          <w:sz w:val="20"/>
          <w:szCs w:val="20"/>
        </w:rPr>
        <w:t>A</w:t>
      </w:r>
      <w:r w:rsidR="00993575" w:rsidRPr="00993575">
        <w:rPr>
          <w:rFonts w:cs="Arial"/>
          <w:sz w:val="20"/>
          <w:szCs w:val="20"/>
        </w:rPr>
        <w:t xml:space="preserve">ll activities undertaken by a Research Group should be managed by elected Committee members with discretion and integrity. In the case of sponsorship, it must be clear that any sponsorship does not affect in any way the independence of the Research Group or constrain their activities beyond the guidance outlined in </w:t>
      </w:r>
      <w:r w:rsidR="00993575">
        <w:rPr>
          <w:rFonts w:cs="Arial"/>
          <w:sz w:val="20"/>
          <w:szCs w:val="20"/>
        </w:rPr>
        <w:t>the Research Groups Handbook</w:t>
      </w:r>
      <w:r w:rsidR="00993575" w:rsidRPr="00993575">
        <w:rPr>
          <w:rFonts w:cs="Arial"/>
          <w:sz w:val="20"/>
          <w:szCs w:val="20"/>
        </w:rPr>
        <w:t xml:space="preserve"> </w:t>
      </w:r>
      <w:proofErr w:type="spellStart"/>
      <w:r w:rsidR="00993575" w:rsidRPr="00993575">
        <w:rPr>
          <w:rFonts w:cs="Arial"/>
          <w:sz w:val="20"/>
          <w:szCs w:val="20"/>
        </w:rPr>
        <w:t>Handbook</w:t>
      </w:r>
      <w:proofErr w:type="spellEnd"/>
      <w:r w:rsidR="00993575">
        <w:rPr>
          <w:rFonts w:cs="Arial"/>
          <w:sz w:val="20"/>
          <w:szCs w:val="20"/>
        </w:rPr>
        <w:t xml:space="preserve">, available at </w:t>
      </w:r>
      <w:r w:rsidR="00993575" w:rsidRPr="003B05E1">
        <w:rPr>
          <w:rFonts w:cs="Arial"/>
          <w:b/>
          <w:sz w:val="20"/>
          <w:szCs w:val="20"/>
        </w:rPr>
        <w:t>W</w:t>
      </w:r>
      <w:r w:rsidR="00993575">
        <w:rPr>
          <w:rFonts w:cs="Arial"/>
          <w:sz w:val="20"/>
          <w:szCs w:val="20"/>
        </w:rPr>
        <w:t xml:space="preserve">: </w:t>
      </w:r>
      <w:hyperlink r:id="rId9" w:history="1">
        <w:r w:rsidR="00993575" w:rsidRPr="001928A0">
          <w:rPr>
            <w:rStyle w:val="Hyperlink"/>
            <w:rFonts w:cs="Arial"/>
            <w:sz w:val="20"/>
            <w:szCs w:val="20"/>
          </w:rPr>
          <w:t>www.rgs.org/research/research-groups/resources-for-research-group-committees/</w:t>
        </w:r>
      </w:hyperlink>
    </w:p>
    <w:p w14:paraId="1FC18186" w14:textId="77777777" w:rsidR="005A07A7" w:rsidRPr="0081532E" w:rsidRDefault="005A07A7" w:rsidP="005A07A7">
      <w:pPr>
        <w:rPr>
          <w:rFonts w:cs="Arial"/>
          <w:sz w:val="20"/>
          <w:szCs w:val="20"/>
        </w:rPr>
      </w:pPr>
    </w:p>
    <w:p w14:paraId="15635531" w14:textId="77777777" w:rsidR="008D3F46" w:rsidRDefault="005A07A7" w:rsidP="005A07A7">
      <w:pPr>
        <w:rPr>
          <w:rFonts w:cs="Arial"/>
          <w:sz w:val="20"/>
          <w:szCs w:val="20"/>
        </w:rPr>
      </w:pPr>
      <w:r w:rsidRPr="0081532E">
        <w:rPr>
          <w:rFonts w:cs="Arial"/>
          <w:sz w:val="20"/>
          <w:szCs w:val="20"/>
        </w:rPr>
        <w:t>Before accepting any external sponsorship</w:t>
      </w:r>
      <w:r w:rsidR="0081532E" w:rsidRPr="0081532E">
        <w:rPr>
          <w:rFonts w:cs="Arial"/>
          <w:sz w:val="20"/>
          <w:szCs w:val="20"/>
        </w:rPr>
        <w:t xml:space="preserve"> not listed in the exemptions below</w:t>
      </w:r>
      <w:r w:rsidRPr="0081532E">
        <w:rPr>
          <w:rFonts w:cs="Arial"/>
          <w:sz w:val="20"/>
          <w:szCs w:val="20"/>
        </w:rPr>
        <w:t>, Research Groups must contact RHED to discuss the proposal.</w:t>
      </w:r>
      <w:r w:rsidR="00B50149">
        <w:rPr>
          <w:rFonts w:cs="Arial"/>
          <w:sz w:val="20"/>
          <w:szCs w:val="20"/>
        </w:rPr>
        <w:t xml:space="preserve"> Initially this is best done through a phone call and followed up with the completion of the form below (to be submitted </w:t>
      </w:r>
      <w:r w:rsidRPr="0081532E">
        <w:rPr>
          <w:rFonts w:cs="Arial"/>
          <w:sz w:val="20"/>
          <w:szCs w:val="20"/>
        </w:rPr>
        <w:t xml:space="preserve">to </w:t>
      </w:r>
      <w:hyperlink r:id="rId10" w:history="1">
        <w:r w:rsidRPr="0081532E">
          <w:rPr>
            <w:rStyle w:val="Hyperlink"/>
            <w:rFonts w:cs="Arial"/>
            <w:sz w:val="20"/>
            <w:szCs w:val="20"/>
          </w:rPr>
          <w:t>rhed@rgs.org</w:t>
        </w:r>
      </w:hyperlink>
      <w:r w:rsidR="00B50149">
        <w:rPr>
          <w:rStyle w:val="Hyperlink"/>
          <w:rFonts w:cs="Arial"/>
          <w:sz w:val="20"/>
          <w:szCs w:val="20"/>
        </w:rPr>
        <w:t>)</w:t>
      </w:r>
      <w:r w:rsidRPr="0081532E">
        <w:rPr>
          <w:rFonts w:cs="Arial"/>
          <w:sz w:val="20"/>
          <w:szCs w:val="20"/>
        </w:rPr>
        <w:t xml:space="preserve">. </w:t>
      </w:r>
    </w:p>
    <w:p w14:paraId="79F08CBC" w14:textId="77777777" w:rsidR="008D3F46" w:rsidRDefault="008D3F46" w:rsidP="005A07A7">
      <w:pPr>
        <w:rPr>
          <w:rFonts w:cs="Arial"/>
          <w:sz w:val="20"/>
          <w:szCs w:val="20"/>
        </w:rPr>
      </w:pPr>
    </w:p>
    <w:p w14:paraId="15D1DAC5" w14:textId="25F0F42F" w:rsidR="00C02692" w:rsidRDefault="005A07A7" w:rsidP="005A07A7">
      <w:pPr>
        <w:rPr>
          <w:rFonts w:cs="Arial"/>
          <w:sz w:val="20"/>
          <w:szCs w:val="20"/>
        </w:rPr>
      </w:pPr>
      <w:r w:rsidRPr="0081532E">
        <w:rPr>
          <w:rFonts w:cs="Arial"/>
          <w:sz w:val="20"/>
          <w:szCs w:val="20"/>
        </w:rPr>
        <w:t xml:space="preserve">The request will then be reviewed by the Vice-President </w:t>
      </w:r>
      <w:r w:rsidR="00B50149">
        <w:rPr>
          <w:rFonts w:cs="Arial"/>
          <w:sz w:val="20"/>
          <w:szCs w:val="20"/>
        </w:rPr>
        <w:t xml:space="preserve">and Honorary Secretary </w:t>
      </w:r>
      <w:r w:rsidRPr="0081532E">
        <w:rPr>
          <w:rFonts w:cs="Arial"/>
          <w:sz w:val="20"/>
          <w:szCs w:val="20"/>
        </w:rPr>
        <w:t xml:space="preserve">for Research and Higher Education, </w:t>
      </w:r>
      <w:r w:rsidR="00B50149">
        <w:rPr>
          <w:rFonts w:cs="Arial"/>
          <w:sz w:val="20"/>
          <w:szCs w:val="20"/>
        </w:rPr>
        <w:t>consulting with</w:t>
      </w:r>
      <w:r w:rsidR="00404D5C">
        <w:rPr>
          <w:rFonts w:cs="Arial"/>
          <w:sz w:val="20"/>
          <w:szCs w:val="20"/>
        </w:rPr>
        <w:t xml:space="preserve"> </w:t>
      </w:r>
      <w:r w:rsidRPr="0081532E">
        <w:rPr>
          <w:rFonts w:cs="Arial"/>
          <w:sz w:val="20"/>
          <w:szCs w:val="20"/>
        </w:rPr>
        <w:t xml:space="preserve">other members of the Research and Higher Education Committee as </w:t>
      </w:r>
      <w:r w:rsidR="00B50149">
        <w:rPr>
          <w:rFonts w:cs="Arial"/>
          <w:sz w:val="20"/>
          <w:szCs w:val="20"/>
        </w:rPr>
        <w:t>appropriate</w:t>
      </w:r>
      <w:r w:rsidRPr="0081532E">
        <w:rPr>
          <w:rFonts w:cs="Arial"/>
          <w:sz w:val="20"/>
          <w:szCs w:val="20"/>
        </w:rPr>
        <w:t>. RHED will then notify the Research Group of their decision and/or seek additional information or assurances.</w:t>
      </w:r>
    </w:p>
    <w:p w14:paraId="27D4822C" w14:textId="1E929652" w:rsidR="003B05E1" w:rsidRDefault="003B05E1" w:rsidP="005A07A7">
      <w:pPr>
        <w:rPr>
          <w:rFonts w:cs="Arial"/>
          <w:sz w:val="20"/>
          <w:szCs w:val="20"/>
        </w:rPr>
      </w:pPr>
    </w:p>
    <w:p w14:paraId="789D9470" w14:textId="72D5B9D8" w:rsidR="003B05E1" w:rsidRDefault="003B05E1" w:rsidP="005A07A7">
      <w:pPr>
        <w:rPr>
          <w:rFonts w:cs="Arial"/>
          <w:sz w:val="20"/>
          <w:szCs w:val="20"/>
        </w:rPr>
      </w:pPr>
      <w:r>
        <w:rPr>
          <w:rFonts w:cs="Arial"/>
          <w:sz w:val="20"/>
          <w:szCs w:val="20"/>
        </w:rPr>
        <w:t xml:space="preserve">Research Groups are reminded that Research Group membership data should only be accessed by the group’s current Chair, Secretary, Treasurer and/or Membership Secretary. Under no circumstances should Research Group membership data ever be shared with external sponsors or any other parties. For more </w:t>
      </w:r>
      <w:proofErr w:type="gramStart"/>
      <w:r>
        <w:rPr>
          <w:rFonts w:cs="Arial"/>
          <w:sz w:val="20"/>
          <w:szCs w:val="20"/>
        </w:rPr>
        <w:t>information</w:t>
      </w:r>
      <w:proofErr w:type="gramEnd"/>
      <w:r>
        <w:rPr>
          <w:rFonts w:cs="Arial"/>
          <w:sz w:val="20"/>
          <w:szCs w:val="20"/>
        </w:rPr>
        <w:t xml:space="preserve"> please see our guidance on Research Groups and GDPR, available at </w:t>
      </w:r>
      <w:r w:rsidRPr="003B05E1">
        <w:rPr>
          <w:rFonts w:cs="Arial"/>
          <w:b/>
          <w:sz w:val="20"/>
          <w:szCs w:val="20"/>
        </w:rPr>
        <w:t>W</w:t>
      </w:r>
      <w:r>
        <w:rPr>
          <w:rFonts w:cs="Arial"/>
          <w:sz w:val="20"/>
          <w:szCs w:val="20"/>
        </w:rPr>
        <w:t xml:space="preserve">: </w:t>
      </w:r>
      <w:hyperlink r:id="rId11" w:history="1">
        <w:r w:rsidRPr="001928A0">
          <w:rPr>
            <w:rStyle w:val="Hyperlink"/>
            <w:rFonts w:cs="Arial"/>
            <w:sz w:val="20"/>
            <w:szCs w:val="20"/>
          </w:rPr>
          <w:t>www.rgs.org/research/research-groups/resources-for-research-group-committees/</w:t>
        </w:r>
      </w:hyperlink>
      <w:r>
        <w:rPr>
          <w:rFonts w:cs="Arial"/>
          <w:sz w:val="20"/>
          <w:szCs w:val="20"/>
        </w:rPr>
        <w:t xml:space="preserve"> </w:t>
      </w:r>
    </w:p>
    <w:p w14:paraId="2EC27310" w14:textId="77777777" w:rsidR="00C70B70" w:rsidRDefault="00C70B70" w:rsidP="005A07A7">
      <w:pPr>
        <w:rPr>
          <w:rFonts w:cs="Arial"/>
          <w:sz w:val="20"/>
          <w:szCs w:val="20"/>
        </w:rPr>
      </w:pPr>
    </w:p>
    <w:p w14:paraId="74C4E8D4" w14:textId="77777777" w:rsidR="00C70B70" w:rsidRDefault="00C70B70" w:rsidP="005A07A7">
      <w:pPr>
        <w:rPr>
          <w:rFonts w:cs="Arial"/>
          <w:sz w:val="20"/>
          <w:szCs w:val="20"/>
        </w:rPr>
      </w:pPr>
      <w:r>
        <w:rPr>
          <w:rFonts w:cs="Arial"/>
          <w:sz w:val="20"/>
          <w:szCs w:val="20"/>
        </w:rPr>
        <w:t xml:space="preserve">Exemptions where this form is </w:t>
      </w:r>
      <w:r>
        <w:rPr>
          <w:rFonts w:cs="Arial"/>
          <w:i/>
          <w:sz w:val="20"/>
          <w:szCs w:val="20"/>
        </w:rPr>
        <w:t>not</w:t>
      </w:r>
      <w:r>
        <w:rPr>
          <w:rFonts w:cs="Arial"/>
          <w:sz w:val="20"/>
          <w:szCs w:val="20"/>
        </w:rPr>
        <w:t xml:space="preserve"> required:</w:t>
      </w:r>
    </w:p>
    <w:p w14:paraId="4124F9D0" w14:textId="77777777" w:rsidR="00C70B70" w:rsidRDefault="00C70B70" w:rsidP="00C70B70">
      <w:pPr>
        <w:pStyle w:val="ListParagraph"/>
        <w:numPr>
          <w:ilvl w:val="0"/>
          <w:numId w:val="40"/>
        </w:numPr>
        <w:rPr>
          <w:rFonts w:cs="Arial"/>
          <w:sz w:val="20"/>
          <w:szCs w:val="20"/>
        </w:rPr>
      </w:pPr>
      <w:r>
        <w:rPr>
          <w:rFonts w:cs="Arial"/>
          <w:sz w:val="20"/>
          <w:szCs w:val="20"/>
        </w:rPr>
        <w:t>Partners or sponsors for an activity for which a Research Group grant is being applied for, where these are listed in full in the Research Group grant application.</w:t>
      </w:r>
    </w:p>
    <w:p w14:paraId="3A392429" w14:textId="5F6AD3A7" w:rsidR="00C70B70" w:rsidRPr="00737BDC" w:rsidRDefault="00C70B70" w:rsidP="00737BDC">
      <w:pPr>
        <w:pStyle w:val="ListParagraph"/>
        <w:numPr>
          <w:ilvl w:val="0"/>
          <w:numId w:val="40"/>
        </w:numPr>
        <w:rPr>
          <w:rFonts w:cs="Arial"/>
          <w:sz w:val="20"/>
          <w:szCs w:val="20"/>
        </w:rPr>
      </w:pPr>
      <w:r>
        <w:rPr>
          <w:rFonts w:cs="Arial"/>
          <w:sz w:val="20"/>
          <w:szCs w:val="20"/>
        </w:rPr>
        <w:t>Waived room hire or other in-kind support for an event from a hosting university</w:t>
      </w:r>
    </w:p>
    <w:p w14:paraId="3D2D192E" w14:textId="77777777" w:rsidR="002A77AE" w:rsidRPr="0081532E" w:rsidRDefault="002A77AE" w:rsidP="00EE2C15">
      <w:pPr>
        <w:rPr>
          <w:rFonts w:cs="Arial"/>
          <w:sz w:val="20"/>
          <w:szCs w:val="20"/>
        </w:rPr>
      </w:pPr>
    </w:p>
    <w:p w14:paraId="062BBCDA" w14:textId="77777777" w:rsidR="0081532E" w:rsidRPr="0081532E" w:rsidRDefault="0081532E" w:rsidP="0081532E">
      <w:pPr>
        <w:pStyle w:val="RGSNormalStyle"/>
        <w:pBdr>
          <w:top w:val="single" w:sz="4" w:space="1" w:color="auto"/>
          <w:left w:val="single" w:sz="4" w:space="4" w:color="auto"/>
          <w:bottom w:val="single" w:sz="4" w:space="1" w:color="auto"/>
          <w:right w:val="single" w:sz="4" w:space="4" w:color="auto"/>
        </w:pBdr>
        <w:ind w:right="-364"/>
        <w:rPr>
          <w:rFonts w:ascii="Arial" w:hAnsi="Arial" w:cs="Arial"/>
          <w:b/>
          <w:sz w:val="20"/>
        </w:rPr>
      </w:pPr>
      <w:r w:rsidRPr="0081532E">
        <w:rPr>
          <w:rFonts w:ascii="Arial" w:hAnsi="Arial" w:cs="Arial"/>
          <w:b/>
          <w:sz w:val="20"/>
        </w:rPr>
        <w:t xml:space="preserve">Please refer to Section 5 of the Research Groups Handbook for </w:t>
      </w:r>
      <w:r w:rsidR="001E41B2">
        <w:rPr>
          <w:rFonts w:ascii="Arial" w:hAnsi="Arial" w:cs="Arial"/>
          <w:b/>
          <w:sz w:val="20"/>
        </w:rPr>
        <w:t xml:space="preserve">additional </w:t>
      </w:r>
      <w:r w:rsidRPr="0081532E">
        <w:rPr>
          <w:rFonts w:ascii="Arial" w:hAnsi="Arial" w:cs="Arial"/>
          <w:b/>
          <w:sz w:val="20"/>
        </w:rPr>
        <w:t xml:space="preserve">guidance notes </w:t>
      </w:r>
    </w:p>
    <w:p w14:paraId="56F8A114" w14:textId="77777777" w:rsidR="0081532E" w:rsidRPr="0081532E" w:rsidRDefault="0081532E" w:rsidP="0081532E">
      <w:pPr>
        <w:pStyle w:val="RGSNormalStyle"/>
        <w:rPr>
          <w:rFonts w:ascii="Arial" w:hAnsi="Arial" w:cs="Arial"/>
          <w:sz w:val="20"/>
        </w:rPr>
      </w:pPr>
    </w:p>
    <w:p w14:paraId="636A3D2B" w14:textId="7EC7B5DD" w:rsidR="0081532E" w:rsidRPr="0081532E" w:rsidRDefault="0081532E" w:rsidP="0081532E">
      <w:pPr>
        <w:pStyle w:val="RGSNormalStyle"/>
        <w:rPr>
          <w:rFonts w:ascii="Arial" w:hAnsi="Arial" w:cs="Arial"/>
          <w:sz w:val="20"/>
        </w:rPr>
      </w:pPr>
      <w:r w:rsidRPr="0081532E">
        <w:rPr>
          <w:rFonts w:ascii="Arial" w:hAnsi="Arial" w:cs="Arial"/>
          <w:sz w:val="20"/>
        </w:rPr>
        <w:t>Please include the following in your completed application:</w:t>
      </w:r>
    </w:p>
    <w:p w14:paraId="7DB9847E" w14:textId="77777777" w:rsidR="0081532E" w:rsidRPr="0081532E" w:rsidRDefault="0081532E" w:rsidP="0081532E">
      <w:pPr>
        <w:pStyle w:val="RGSNormalStyle"/>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6018"/>
      </w:tblGrid>
      <w:tr w:rsidR="0081532E" w:rsidRPr="0081532E" w14:paraId="74D5BD4B" w14:textId="77777777" w:rsidTr="0081532E">
        <w:tc>
          <w:tcPr>
            <w:tcW w:w="1875" w:type="pct"/>
            <w:tcBorders>
              <w:bottom w:val="single" w:sz="4" w:space="0" w:color="auto"/>
            </w:tcBorders>
            <w:shd w:val="clear" w:color="auto" w:fill="auto"/>
          </w:tcPr>
          <w:p w14:paraId="511CC8DD" w14:textId="00874740" w:rsidR="00EA2625" w:rsidRPr="0081532E" w:rsidRDefault="0081532E" w:rsidP="008D3F46">
            <w:pPr>
              <w:pStyle w:val="RGSNormalStyle"/>
              <w:spacing w:before="60" w:after="60"/>
              <w:rPr>
                <w:rFonts w:ascii="Arial" w:hAnsi="Arial" w:cs="Arial"/>
                <w:b/>
                <w:sz w:val="20"/>
              </w:rPr>
            </w:pPr>
            <w:r w:rsidRPr="0081532E">
              <w:rPr>
                <w:rFonts w:ascii="Arial" w:hAnsi="Arial" w:cs="Arial"/>
                <w:b/>
                <w:sz w:val="20"/>
              </w:rPr>
              <w:t>Name of Research Group</w:t>
            </w:r>
          </w:p>
        </w:tc>
        <w:tc>
          <w:tcPr>
            <w:tcW w:w="3125" w:type="pct"/>
            <w:tcBorders>
              <w:bottom w:val="single" w:sz="4" w:space="0" w:color="auto"/>
            </w:tcBorders>
            <w:shd w:val="clear" w:color="auto" w:fill="auto"/>
          </w:tcPr>
          <w:p w14:paraId="5852A01F" w14:textId="77777777" w:rsidR="0081532E" w:rsidRPr="0081532E" w:rsidRDefault="0081532E" w:rsidP="000D7658">
            <w:pPr>
              <w:pStyle w:val="RGSNormalStyle"/>
              <w:spacing w:before="60" w:after="60"/>
              <w:rPr>
                <w:rFonts w:ascii="Arial" w:hAnsi="Arial" w:cs="Arial"/>
                <w:b/>
                <w:sz w:val="20"/>
              </w:rPr>
            </w:pPr>
          </w:p>
        </w:tc>
      </w:tr>
      <w:tr w:rsidR="0081532E" w:rsidRPr="0081532E" w14:paraId="0E38C8B2" w14:textId="77777777" w:rsidTr="0081532E">
        <w:tc>
          <w:tcPr>
            <w:tcW w:w="1875" w:type="pct"/>
            <w:tcBorders>
              <w:left w:val="nil"/>
              <w:right w:val="nil"/>
            </w:tcBorders>
            <w:shd w:val="clear" w:color="auto" w:fill="auto"/>
          </w:tcPr>
          <w:p w14:paraId="46CBE600" w14:textId="77777777" w:rsidR="0081532E" w:rsidRPr="0081532E" w:rsidRDefault="0081532E" w:rsidP="000D7658">
            <w:pPr>
              <w:pStyle w:val="RGSNormalStyle"/>
              <w:rPr>
                <w:rFonts w:ascii="Arial" w:hAnsi="Arial" w:cs="Arial"/>
                <w:b/>
                <w:sz w:val="20"/>
              </w:rPr>
            </w:pPr>
          </w:p>
        </w:tc>
        <w:tc>
          <w:tcPr>
            <w:tcW w:w="3125" w:type="pct"/>
            <w:tcBorders>
              <w:left w:val="nil"/>
              <w:right w:val="nil"/>
            </w:tcBorders>
            <w:shd w:val="clear" w:color="auto" w:fill="auto"/>
          </w:tcPr>
          <w:p w14:paraId="17435C4E" w14:textId="77777777" w:rsidR="0081532E" w:rsidRPr="0081532E" w:rsidRDefault="0081532E" w:rsidP="000D7658">
            <w:pPr>
              <w:pStyle w:val="RGSNormalStyle"/>
              <w:rPr>
                <w:rFonts w:ascii="Arial" w:hAnsi="Arial" w:cs="Arial"/>
                <w:sz w:val="20"/>
              </w:rPr>
            </w:pPr>
          </w:p>
        </w:tc>
      </w:tr>
      <w:tr w:rsidR="0081532E" w:rsidRPr="0081532E" w14:paraId="429504E3" w14:textId="77777777" w:rsidTr="0081532E">
        <w:tc>
          <w:tcPr>
            <w:tcW w:w="1875" w:type="pct"/>
            <w:shd w:val="clear" w:color="auto" w:fill="auto"/>
          </w:tcPr>
          <w:p w14:paraId="33781C85" w14:textId="77777777" w:rsidR="0081532E" w:rsidRPr="0081532E" w:rsidRDefault="0081532E" w:rsidP="000D7658">
            <w:pPr>
              <w:pStyle w:val="RGSNormalStyle"/>
              <w:spacing w:before="60" w:after="60"/>
              <w:rPr>
                <w:rFonts w:ascii="Arial" w:hAnsi="Arial" w:cs="Arial"/>
                <w:b/>
                <w:sz w:val="20"/>
              </w:rPr>
            </w:pPr>
            <w:r w:rsidRPr="0081532E">
              <w:rPr>
                <w:rFonts w:ascii="Arial" w:hAnsi="Arial" w:cs="Arial"/>
                <w:b/>
                <w:sz w:val="20"/>
              </w:rPr>
              <w:t>Name, institution, email address and telephone number of the Committee Member making this application</w:t>
            </w:r>
          </w:p>
        </w:tc>
        <w:tc>
          <w:tcPr>
            <w:tcW w:w="3125" w:type="pct"/>
            <w:shd w:val="clear" w:color="auto" w:fill="auto"/>
          </w:tcPr>
          <w:p w14:paraId="21EAFB93" w14:textId="77777777" w:rsidR="0081532E" w:rsidRPr="0081532E" w:rsidRDefault="0081532E" w:rsidP="000D7658">
            <w:pPr>
              <w:pStyle w:val="RGSNormalStyle"/>
              <w:spacing w:before="60" w:after="60"/>
              <w:rPr>
                <w:rFonts w:ascii="Arial" w:hAnsi="Arial" w:cs="Arial"/>
                <w:sz w:val="20"/>
              </w:rPr>
            </w:pPr>
            <w:r w:rsidRPr="0081532E">
              <w:rPr>
                <w:rFonts w:ascii="Arial" w:hAnsi="Arial" w:cs="Arial"/>
                <w:sz w:val="20"/>
              </w:rPr>
              <w:t xml:space="preserve">Name: </w:t>
            </w:r>
          </w:p>
          <w:p w14:paraId="4EC20766" w14:textId="77777777" w:rsidR="0081532E" w:rsidRPr="0081532E" w:rsidRDefault="0081532E" w:rsidP="000D7658">
            <w:pPr>
              <w:pStyle w:val="RGSNormalStyle"/>
              <w:spacing w:before="60" w:after="60"/>
              <w:rPr>
                <w:rFonts w:ascii="Arial" w:hAnsi="Arial" w:cs="Arial"/>
                <w:sz w:val="20"/>
              </w:rPr>
            </w:pPr>
            <w:r w:rsidRPr="0081532E">
              <w:rPr>
                <w:rFonts w:ascii="Arial" w:hAnsi="Arial" w:cs="Arial"/>
                <w:sz w:val="20"/>
              </w:rPr>
              <w:t xml:space="preserve">Institution: </w:t>
            </w:r>
          </w:p>
          <w:p w14:paraId="04A2BB76" w14:textId="77777777" w:rsidR="0081532E" w:rsidRPr="0081532E" w:rsidRDefault="0081532E" w:rsidP="000D7658">
            <w:pPr>
              <w:pStyle w:val="RGSNormalStyle"/>
              <w:spacing w:before="60" w:after="60"/>
              <w:rPr>
                <w:rFonts w:ascii="Arial" w:hAnsi="Arial" w:cs="Arial"/>
                <w:sz w:val="20"/>
              </w:rPr>
            </w:pPr>
            <w:r w:rsidRPr="0081532E">
              <w:rPr>
                <w:rFonts w:ascii="Arial" w:hAnsi="Arial" w:cs="Arial"/>
                <w:sz w:val="20"/>
              </w:rPr>
              <w:t xml:space="preserve">Email:   </w:t>
            </w:r>
          </w:p>
          <w:p w14:paraId="71FE4474" w14:textId="77777777" w:rsidR="0081532E" w:rsidRPr="0081532E" w:rsidRDefault="0081532E" w:rsidP="000D7658">
            <w:pPr>
              <w:pStyle w:val="RGSNormalStyle"/>
              <w:spacing w:before="60" w:after="60"/>
              <w:rPr>
                <w:rFonts w:ascii="Arial" w:hAnsi="Arial" w:cs="Arial"/>
                <w:sz w:val="20"/>
              </w:rPr>
            </w:pPr>
            <w:r w:rsidRPr="0081532E">
              <w:rPr>
                <w:rFonts w:ascii="Arial" w:hAnsi="Arial" w:cs="Arial"/>
                <w:sz w:val="20"/>
              </w:rPr>
              <w:t xml:space="preserve">Phone:  </w:t>
            </w:r>
          </w:p>
        </w:tc>
      </w:tr>
      <w:tr w:rsidR="00C70B70" w:rsidRPr="0081532E" w14:paraId="032B3FDC" w14:textId="77777777" w:rsidTr="0081532E">
        <w:tc>
          <w:tcPr>
            <w:tcW w:w="1875" w:type="pct"/>
            <w:tcBorders>
              <w:left w:val="nil"/>
              <w:right w:val="nil"/>
            </w:tcBorders>
            <w:shd w:val="clear" w:color="auto" w:fill="auto"/>
          </w:tcPr>
          <w:p w14:paraId="69E93DEC" w14:textId="77777777" w:rsidR="00C70B70" w:rsidRPr="0081532E" w:rsidRDefault="00C70B70" w:rsidP="000D7658">
            <w:pPr>
              <w:pStyle w:val="RGSNormalStyle"/>
              <w:rPr>
                <w:rFonts w:ascii="Arial" w:hAnsi="Arial" w:cs="Arial"/>
                <w:b/>
                <w:sz w:val="20"/>
              </w:rPr>
            </w:pPr>
          </w:p>
        </w:tc>
        <w:tc>
          <w:tcPr>
            <w:tcW w:w="3125" w:type="pct"/>
            <w:tcBorders>
              <w:left w:val="nil"/>
              <w:right w:val="nil"/>
            </w:tcBorders>
            <w:shd w:val="clear" w:color="auto" w:fill="auto"/>
          </w:tcPr>
          <w:p w14:paraId="33F96F2F" w14:textId="77777777" w:rsidR="00C70B70" w:rsidRPr="0081532E" w:rsidRDefault="00C70B70" w:rsidP="000D7658">
            <w:pPr>
              <w:pStyle w:val="RGSNormalStyle"/>
              <w:rPr>
                <w:rFonts w:ascii="Arial" w:hAnsi="Arial" w:cs="Arial"/>
                <w:sz w:val="20"/>
              </w:rPr>
            </w:pPr>
          </w:p>
        </w:tc>
      </w:tr>
      <w:tr w:rsidR="00C70B70" w:rsidRPr="0081532E" w14:paraId="152B6FAB" w14:textId="77777777" w:rsidTr="000D7658">
        <w:tc>
          <w:tcPr>
            <w:tcW w:w="1875" w:type="pct"/>
            <w:tcBorders>
              <w:bottom w:val="single" w:sz="4" w:space="0" w:color="auto"/>
            </w:tcBorders>
            <w:shd w:val="clear" w:color="auto" w:fill="auto"/>
          </w:tcPr>
          <w:p w14:paraId="30E7C002" w14:textId="77777777" w:rsidR="00EA2625" w:rsidRDefault="00C70B70" w:rsidP="008D3F46">
            <w:pPr>
              <w:pStyle w:val="RGSNormalStyle"/>
              <w:spacing w:before="60" w:after="60"/>
              <w:rPr>
                <w:rFonts w:ascii="Arial" w:hAnsi="Arial" w:cs="Arial"/>
                <w:b/>
                <w:sz w:val="20"/>
              </w:rPr>
            </w:pPr>
            <w:r w:rsidRPr="0081532E">
              <w:rPr>
                <w:rFonts w:ascii="Arial" w:hAnsi="Arial" w:cs="Arial"/>
                <w:b/>
                <w:sz w:val="20"/>
              </w:rPr>
              <w:t xml:space="preserve">Total </w:t>
            </w:r>
            <w:r>
              <w:rPr>
                <w:rFonts w:ascii="Arial" w:hAnsi="Arial" w:cs="Arial"/>
                <w:b/>
                <w:sz w:val="20"/>
              </w:rPr>
              <w:t>amount of sponsorship being proposed</w:t>
            </w:r>
          </w:p>
          <w:p w14:paraId="2D3D8FF9" w14:textId="0C47933A" w:rsidR="003B05E1" w:rsidRPr="0081532E" w:rsidRDefault="003B05E1" w:rsidP="008D3F46">
            <w:pPr>
              <w:pStyle w:val="RGSNormalStyle"/>
              <w:spacing w:before="60" w:after="60"/>
              <w:rPr>
                <w:rFonts w:ascii="Arial" w:hAnsi="Arial" w:cs="Arial"/>
                <w:b/>
                <w:sz w:val="20"/>
              </w:rPr>
            </w:pPr>
          </w:p>
        </w:tc>
        <w:tc>
          <w:tcPr>
            <w:tcW w:w="3125" w:type="pct"/>
            <w:tcBorders>
              <w:bottom w:val="single" w:sz="4" w:space="0" w:color="auto"/>
            </w:tcBorders>
            <w:shd w:val="clear" w:color="auto" w:fill="auto"/>
          </w:tcPr>
          <w:p w14:paraId="2DC90E04" w14:textId="77777777" w:rsidR="00C70B70" w:rsidRPr="0081532E" w:rsidRDefault="00C70B70" w:rsidP="000D7658">
            <w:pPr>
              <w:pStyle w:val="RGSNormalStyle"/>
              <w:spacing w:before="60" w:after="60"/>
              <w:rPr>
                <w:rFonts w:ascii="Arial" w:hAnsi="Arial" w:cs="Arial"/>
                <w:sz w:val="20"/>
              </w:rPr>
            </w:pPr>
            <w:r w:rsidRPr="0081532E">
              <w:rPr>
                <w:rFonts w:ascii="Arial" w:hAnsi="Arial" w:cs="Arial"/>
                <w:sz w:val="20"/>
              </w:rPr>
              <w:t>£</w:t>
            </w:r>
          </w:p>
        </w:tc>
      </w:tr>
      <w:tr w:rsidR="00C70B70" w:rsidRPr="0081532E" w14:paraId="08275CB9" w14:textId="77777777" w:rsidTr="000D7658">
        <w:tc>
          <w:tcPr>
            <w:tcW w:w="1875" w:type="pct"/>
            <w:tcBorders>
              <w:left w:val="nil"/>
              <w:right w:val="nil"/>
            </w:tcBorders>
            <w:shd w:val="clear" w:color="auto" w:fill="auto"/>
          </w:tcPr>
          <w:p w14:paraId="3E67C026" w14:textId="77777777" w:rsidR="00C70B70" w:rsidRPr="0081532E" w:rsidRDefault="00C70B70" w:rsidP="000D7658">
            <w:pPr>
              <w:pStyle w:val="RGSNormalStyle"/>
              <w:rPr>
                <w:rFonts w:ascii="Arial" w:hAnsi="Arial" w:cs="Arial"/>
                <w:b/>
                <w:sz w:val="20"/>
              </w:rPr>
            </w:pPr>
          </w:p>
        </w:tc>
        <w:tc>
          <w:tcPr>
            <w:tcW w:w="3125" w:type="pct"/>
            <w:tcBorders>
              <w:left w:val="nil"/>
              <w:right w:val="nil"/>
            </w:tcBorders>
            <w:shd w:val="clear" w:color="auto" w:fill="auto"/>
          </w:tcPr>
          <w:p w14:paraId="2D434128" w14:textId="77777777" w:rsidR="00C70B70" w:rsidRPr="0081532E" w:rsidRDefault="00C70B70" w:rsidP="000D7658">
            <w:pPr>
              <w:pStyle w:val="RGSNormalStyle"/>
              <w:rPr>
                <w:rFonts w:ascii="Arial" w:hAnsi="Arial" w:cs="Arial"/>
                <w:sz w:val="20"/>
              </w:rPr>
            </w:pPr>
          </w:p>
        </w:tc>
      </w:tr>
      <w:tr w:rsidR="00C70B70" w:rsidRPr="0081532E" w14:paraId="46DEABBF" w14:textId="77777777" w:rsidTr="000D7658">
        <w:tc>
          <w:tcPr>
            <w:tcW w:w="1875" w:type="pct"/>
            <w:tcBorders>
              <w:bottom w:val="single" w:sz="4" w:space="0" w:color="auto"/>
            </w:tcBorders>
            <w:shd w:val="clear" w:color="auto" w:fill="auto"/>
          </w:tcPr>
          <w:p w14:paraId="0D181122" w14:textId="77777777" w:rsidR="00EA2625" w:rsidRDefault="00C70B70" w:rsidP="008D3F46">
            <w:pPr>
              <w:pStyle w:val="RGSNormalStyle"/>
              <w:spacing w:before="60" w:after="60"/>
              <w:rPr>
                <w:rFonts w:ascii="Arial" w:hAnsi="Arial" w:cs="Arial"/>
                <w:b/>
                <w:sz w:val="20"/>
              </w:rPr>
            </w:pPr>
            <w:r>
              <w:rPr>
                <w:rFonts w:ascii="Arial" w:hAnsi="Arial" w:cs="Arial"/>
                <w:b/>
                <w:sz w:val="20"/>
              </w:rPr>
              <w:t>Name and contact details for proposed sponsor</w:t>
            </w:r>
          </w:p>
          <w:p w14:paraId="691CD9BB" w14:textId="3511F606" w:rsidR="003B05E1" w:rsidRPr="0081532E" w:rsidRDefault="003B05E1" w:rsidP="008D3F46">
            <w:pPr>
              <w:pStyle w:val="RGSNormalStyle"/>
              <w:spacing w:before="60" w:after="60"/>
              <w:rPr>
                <w:rFonts w:ascii="Arial" w:hAnsi="Arial" w:cs="Arial"/>
                <w:b/>
                <w:sz w:val="20"/>
              </w:rPr>
            </w:pPr>
          </w:p>
        </w:tc>
        <w:tc>
          <w:tcPr>
            <w:tcW w:w="3125" w:type="pct"/>
            <w:tcBorders>
              <w:bottom w:val="single" w:sz="4" w:space="0" w:color="auto"/>
            </w:tcBorders>
            <w:shd w:val="clear" w:color="auto" w:fill="auto"/>
          </w:tcPr>
          <w:p w14:paraId="12D9C170" w14:textId="77777777" w:rsidR="00C70B70" w:rsidRPr="0081532E" w:rsidRDefault="00C70B70" w:rsidP="000D7658">
            <w:pPr>
              <w:pStyle w:val="RGSNormalStyle"/>
              <w:spacing w:before="60" w:after="60"/>
              <w:rPr>
                <w:rFonts w:ascii="Arial" w:hAnsi="Arial" w:cs="Arial"/>
                <w:sz w:val="20"/>
              </w:rPr>
            </w:pPr>
          </w:p>
        </w:tc>
      </w:tr>
      <w:tr w:rsidR="0081532E" w:rsidRPr="0081532E" w14:paraId="3AEE43A7" w14:textId="77777777" w:rsidTr="0081532E">
        <w:tc>
          <w:tcPr>
            <w:tcW w:w="1875" w:type="pct"/>
            <w:tcBorders>
              <w:left w:val="nil"/>
              <w:right w:val="nil"/>
            </w:tcBorders>
            <w:shd w:val="clear" w:color="auto" w:fill="auto"/>
          </w:tcPr>
          <w:p w14:paraId="21BFE380" w14:textId="022DC7A0" w:rsidR="00E31CF5" w:rsidRPr="0081532E" w:rsidRDefault="00E31CF5" w:rsidP="000D7658">
            <w:pPr>
              <w:pStyle w:val="RGSNormalStyle"/>
              <w:rPr>
                <w:rFonts w:ascii="Arial" w:hAnsi="Arial" w:cs="Arial"/>
                <w:b/>
                <w:sz w:val="20"/>
              </w:rPr>
            </w:pPr>
          </w:p>
        </w:tc>
        <w:tc>
          <w:tcPr>
            <w:tcW w:w="3125" w:type="pct"/>
            <w:tcBorders>
              <w:left w:val="nil"/>
              <w:right w:val="nil"/>
            </w:tcBorders>
            <w:shd w:val="clear" w:color="auto" w:fill="auto"/>
          </w:tcPr>
          <w:p w14:paraId="598769AF" w14:textId="77777777" w:rsidR="0081532E" w:rsidRPr="0081532E" w:rsidRDefault="0081532E" w:rsidP="000D7658">
            <w:pPr>
              <w:pStyle w:val="RGSNormalStyle"/>
              <w:rPr>
                <w:rFonts w:ascii="Arial" w:hAnsi="Arial" w:cs="Arial"/>
                <w:sz w:val="20"/>
              </w:rPr>
            </w:pPr>
          </w:p>
        </w:tc>
      </w:tr>
      <w:tr w:rsidR="0081532E" w:rsidRPr="0081532E" w14:paraId="7EFC2415" w14:textId="77777777" w:rsidTr="0081532E">
        <w:tc>
          <w:tcPr>
            <w:tcW w:w="1875" w:type="pct"/>
            <w:shd w:val="clear" w:color="auto" w:fill="auto"/>
          </w:tcPr>
          <w:p w14:paraId="68D4A3A4" w14:textId="77777777" w:rsidR="0081532E" w:rsidRDefault="003B266D" w:rsidP="008D3F46">
            <w:pPr>
              <w:pStyle w:val="RGSNormalStyle"/>
              <w:spacing w:before="60" w:after="60"/>
              <w:rPr>
                <w:rFonts w:ascii="Arial" w:hAnsi="Arial" w:cs="Arial"/>
                <w:b/>
                <w:sz w:val="20"/>
              </w:rPr>
            </w:pPr>
            <w:r>
              <w:rPr>
                <w:rFonts w:ascii="Arial" w:hAnsi="Arial" w:cs="Arial"/>
                <w:b/>
                <w:sz w:val="20"/>
              </w:rPr>
              <w:t>Details of</w:t>
            </w:r>
            <w:r w:rsidR="0081532E" w:rsidRPr="0081532E">
              <w:rPr>
                <w:rFonts w:ascii="Arial" w:hAnsi="Arial" w:cs="Arial"/>
                <w:b/>
                <w:sz w:val="20"/>
              </w:rPr>
              <w:t xml:space="preserve"> the proposed </w:t>
            </w:r>
            <w:r w:rsidR="001E41B2">
              <w:rPr>
                <w:rFonts w:ascii="Arial" w:hAnsi="Arial" w:cs="Arial"/>
                <w:b/>
                <w:sz w:val="20"/>
              </w:rPr>
              <w:t>sponsorship</w:t>
            </w:r>
            <w:r>
              <w:rPr>
                <w:rFonts w:ascii="Arial" w:hAnsi="Arial" w:cs="Arial"/>
                <w:b/>
                <w:sz w:val="20"/>
              </w:rPr>
              <w:t xml:space="preserve"> – amount, duration, conditions</w:t>
            </w:r>
            <w:r w:rsidR="0081532E" w:rsidRPr="0081532E">
              <w:rPr>
                <w:rFonts w:ascii="Arial" w:hAnsi="Arial" w:cs="Arial"/>
                <w:b/>
                <w:sz w:val="20"/>
              </w:rPr>
              <w:t xml:space="preserve"> </w:t>
            </w:r>
          </w:p>
          <w:p w14:paraId="61A638C7" w14:textId="3319335F" w:rsidR="003B05E1" w:rsidRPr="0081532E" w:rsidRDefault="003B05E1" w:rsidP="008D3F46">
            <w:pPr>
              <w:pStyle w:val="RGSNormalStyle"/>
              <w:spacing w:before="60" w:after="60"/>
              <w:rPr>
                <w:rFonts w:ascii="Arial" w:hAnsi="Arial" w:cs="Arial"/>
                <w:b/>
                <w:sz w:val="20"/>
              </w:rPr>
            </w:pPr>
          </w:p>
        </w:tc>
        <w:tc>
          <w:tcPr>
            <w:tcW w:w="3125" w:type="pct"/>
            <w:shd w:val="clear" w:color="auto" w:fill="auto"/>
          </w:tcPr>
          <w:p w14:paraId="40DD25B3" w14:textId="77777777" w:rsidR="0081532E" w:rsidRPr="0081532E" w:rsidRDefault="0081532E" w:rsidP="000D7658">
            <w:pPr>
              <w:pStyle w:val="RGSNormalStyle"/>
              <w:spacing w:before="60" w:after="60"/>
              <w:rPr>
                <w:rFonts w:ascii="Arial" w:hAnsi="Arial" w:cs="Arial"/>
                <w:sz w:val="20"/>
              </w:rPr>
            </w:pPr>
          </w:p>
        </w:tc>
      </w:tr>
      <w:tr w:rsidR="0081532E" w:rsidRPr="0081532E" w14:paraId="602A21A2" w14:textId="77777777" w:rsidTr="0081532E">
        <w:tc>
          <w:tcPr>
            <w:tcW w:w="1875" w:type="pct"/>
            <w:tcBorders>
              <w:left w:val="nil"/>
              <w:right w:val="nil"/>
            </w:tcBorders>
            <w:shd w:val="clear" w:color="auto" w:fill="auto"/>
          </w:tcPr>
          <w:p w14:paraId="2A013497" w14:textId="77777777" w:rsidR="0081532E" w:rsidRPr="0081532E" w:rsidRDefault="0081532E" w:rsidP="000D7658">
            <w:pPr>
              <w:pStyle w:val="RGSNormalStyle"/>
              <w:rPr>
                <w:rFonts w:ascii="Arial" w:hAnsi="Arial" w:cs="Arial"/>
                <w:b/>
                <w:sz w:val="20"/>
              </w:rPr>
            </w:pPr>
          </w:p>
        </w:tc>
        <w:tc>
          <w:tcPr>
            <w:tcW w:w="3125" w:type="pct"/>
            <w:tcBorders>
              <w:left w:val="nil"/>
              <w:right w:val="nil"/>
            </w:tcBorders>
            <w:shd w:val="clear" w:color="auto" w:fill="auto"/>
          </w:tcPr>
          <w:p w14:paraId="0B4B3B2F" w14:textId="77777777" w:rsidR="0081532E" w:rsidRPr="0081532E" w:rsidRDefault="0081532E" w:rsidP="000D7658">
            <w:pPr>
              <w:pStyle w:val="RGSNormalStyle"/>
              <w:rPr>
                <w:rFonts w:ascii="Arial" w:hAnsi="Arial" w:cs="Arial"/>
                <w:sz w:val="20"/>
              </w:rPr>
            </w:pPr>
          </w:p>
        </w:tc>
      </w:tr>
      <w:tr w:rsidR="0081532E" w:rsidRPr="0081532E" w14:paraId="292E1E6B" w14:textId="77777777" w:rsidTr="0081532E">
        <w:tc>
          <w:tcPr>
            <w:tcW w:w="1875" w:type="pct"/>
            <w:tcBorders>
              <w:bottom w:val="single" w:sz="4" w:space="0" w:color="auto"/>
            </w:tcBorders>
            <w:shd w:val="clear" w:color="auto" w:fill="auto"/>
          </w:tcPr>
          <w:p w14:paraId="19563279" w14:textId="77777777" w:rsidR="0081532E" w:rsidRDefault="003B266D" w:rsidP="008D3F46">
            <w:pPr>
              <w:pStyle w:val="RGSNormalStyle"/>
              <w:spacing w:before="60" w:after="60"/>
              <w:rPr>
                <w:rFonts w:ascii="Arial" w:hAnsi="Arial" w:cs="Arial"/>
                <w:b/>
                <w:sz w:val="20"/>
              </w:rPr>
            </w:pPr>
            <w:r>
              <w:rPr>
                <w:rFonts w:ascii="Arial" w:hAnsi="Arial" w:cs="Arial"/>
                <w:b/>
                <w:sz w:val="20"/>
              </w:rPr>
              <w:t>Proposed use of the funds/in-kind support</w:t>
            </w:r>
          </w:p>
          <w:p w14:paraId="4567771D" w14:textId="367A9FEE" w:rsidR="003B05E1" w:rsidRPr="0081532E" w:rsidRDefault="003B05E1" w:rsidP="008D3F46">
            <w:pPr>
              <w:pStyle w:val="RGSNormalStyle"/>
              <w:spacing w:before="60" w:after="60"/>
              <w:rPr>
                <w:rFonts w:ascii="Arial" w:hAnsi="Arial" w:cs="Arial"/>
                <w:b/>
                <w:sz w:val="20"/>
              </w:rPr>
            </w:pPr>
          </w:p>
        </w:tc>
        <w:tc>
          <w:tcPr>
            <w:tcW w:w="3125" w:type="pct"/>
            <w:tcBorders>
              <w:bottom w:val="single" w:sz="4" w:space="0" w:color="auto"/>
            </w:tcBorders>
            <w:shd w:val="clear" w:color="auto" w:fill="auto"/>
          </w:tcPr>
          <w:p w14:paraId="2D517624" w14:textId="77777777" w:rsidR="0081532E" w:rsidRPr="0081532E" w:rsidRDefault="0081532E" w:rsidP="000D7658">
            <w:pPr>
              <w:pStyle w:val="RGSNormalStyle"/>
              <w:spacing w:before="60" w:after="60"/>
              <w:rPr>
                <w:rFonts w:ascii="Arial" w:hAnsi="Arial" w:cs="Arial"/>
                <w:sz w:val="20"/>
              </w:rPr>
            </w:pPr>
          </w:p>
        </w:tc>
      </w:tr>
      <w:tr w:rsidR="0081532E" w:rsidRPr="0081532E" w14:paraId="4652A83F" w14:textId="77777777" w:rsidTr="0081532E">
        <w:tc>
          <w:tcPr>
            <w:tcW w:w="1875" w:type="pct"/>
            <w:tcBorders>
              <w:left w:val="nil"/>
              <w:right w:val="nil"/>
            </w:tcBorders>
            <w:shd w:val="clear" w:color="auto" w:fill="auto"/>
          </w:tcPr>
          <w:p w14:paraId="6951B274" w14:textId="77777777" w:rsidR="0081532E" w:rsidRPr="0081532E" w:rsidRDefault="0081532E" w:rsidP="000D7658">
            <w:pPr>
              <w:pStyle w:val="RGSNormalStyle"/>
              <w:rPr>
                <w:rFonts w:ascii="Arial" w:hAnsi="Arial" w:cs="Arial"/>
                <w:b/>
                <w:sz w:val="20"/>
              </w:rPr>
            </w:pPr>
          </w:p>
        </w:tc>
        <w:tc>
          <w:tcPr>
            <w:tcW w:w="3125" w:type="pct"/>
            <w:tcBorders>
              <w:left w:val="nil"/>
              <w:right w:val="nil"/>
            </w:tcBorders>
            <w:shd w:val="clear" w:color="auto" w:fill="auto"/>
          </w:tcPr>
          <w:p w14:paraId="7E380632" w14:textId="77777777" w:rsidR="0081532E" w:rsidRPr="0081532E" w:rsidRDefault="0081532E" w:rsidP="000D7658">
            <w:pPr>
              <w:pStyle w:val="RGSNormalStyle"/>
              <w:rPr>
                <w:rFonts w:ascii="Arial" w:hAnsi="Arial" w:cs="Arial"/>
                <w:sz w:val="20"/>
              </w:rPr>
            </w:pPr>
          </w:p>
        </w:tc>
      </w:tr>
      <w:tr w:rsidR="0081532E" w:rsidRPr="0081532E" w14:paraId="1088CE70" w14:textId="77777777" w:rsidTr="0081532E">
        <w:tc>
          <w:tcPr>
            <w:tcW w:w="1875" w:type="pct"/>
            <w:tcBorders>
              <w:bottom w:val="single" w:sz="4" w:space="0" w:color="auto"/>
            </w:tcBorders>
            <w:shd w:val="clear" w:color="auto" w:fill="auto"/>
          </w:tcPr>
          <w:p w14:paraId="5236CC7E" w14:textId="77777777" w:rsidR="0081532E" w:rsidRDefault="00404D5C" w:rsidP="008D3F46">
            <w:pPr>
              <w:pStyle w:val="RGSNormalStyle"/>
              <w:spacing w:before="60" w:after="60"/>
              <w:rPr>
                <w:rFonts w:ascii="Arial" w:hAnsi="Arial" w:cs="Arial"/>
                <w:b/>
                <w:sz w:val="20"/>
              </w:rPr>
            </w:pPr>
            <w:r>
              <w:rPr>
                <w:rFonts w:ascii="Arial" w:hAnsi="Arial" w:cs="Arial"/>
                <w:b/>
                <w:sz w:val="20"/>
              </w:rPr>
              <w:t xml:space="preserve">Details of potential risks or ethical consequences, and how these have been addressed.  </w:t>
            </w:r>
          </w:p>
          <w:p w14:paraId="6C0D4AEE" w14:textId="05F990DB" w:rsidR="003B05E1" w:rsidRPr="0081532E" w:rsidRDefault="003B05E1" w:rsidP="008D3F46">
            <w:pPr>
              <w:pStyle w:val="RGSNormalStyle"/>
              <w:spacing w:before="60" w:after="60"/>
              <w:rPr>
                <w:rFonts w:ascii="Arial" w:hAnsi="Arial" w:cs="Arial"/>
                <w:b/>
                <w:sz w:val="20"/>
              </w:rPr>
            </w:pPr>
          </w:p>
        </w:tc>
        <w:tc>
          <w:tcPr>
            <w:tcW w:w="3125" w:type="pct"/>
            <w:tcBorders>
              <w:bottom w:val="single" w:sz="4" w:space="0" w:color="auto"/>
            </w:tcBorders>
            <w:shd w:val="clear" w:color="auto" w:fill="auto"/>
          </w:tcPr>
          <w:p w14:paraId="550088B1" w14:textId="77777777" w:rsidR="0081532E" w:rsidRPr="0081532E" w:rsidRDefault="0081532E" w:rsidP="000D7658">
            <w:pPr>
              <w:pStyle w:val="RGSNormalStyle"/>
              <w:spacing w:before="60" w:after="60"/>
              <w:rPr>
                <w:rFonts w:ascii="Arial" w:hAnsi="Arial" w:cs="Arial"/>
                <w:sz w:val="20"/>
              </w:rPr>
            </w:pPr>
          </w:p>
        </w:tc>
      </w:tr>
      <w:tr w:rsidR="0081532E" w:rsidRPr="0081532E" w14:paraId="3FEB9569" w14:textId="77777777" w:rsidTr="0081532E">
        <w:tc>
          <w:tcPr>
            <w:tcW w:w="1875" w:type="pct"/>
            <w:tcBorders>
              <w:left w:val="nil"/>
              <w:right w:val="nil"/>
            </w:tcBorders>
            <w:shd w:val="clear" w:color="auto" w:fill="auto"/>
          </w:tcPr>
          <w:p w14:paraId="6B6453E2" w14:textId="77777777" w:rsidR="0081532E" w:rsidRPr="0081532E" w:rsidRDefault="0081532E" w:rsidP="000D7658">
            <w:pPr>
              <w:pStyle w:val="RGSNormalStyle"/>
              <w:rPr>
                <w:rFonts w:ascii="Arial" w:hAnsi="Arial" w:cs="Arial"/>
                <w:b/>
                <w:sz w:val="20"/>
              </w:rPr>
            </w:pPr>
          </w:p>
        </w:tc>
        <w:tc>
          <w:tcPr>
            <w:tcW w:w="3125" w:type="pct"/>
            <w:tcBorders>
              <w:left w:val="nil"/>
              <w:right w:val="nil"/>
            </w:tcBorders>
            <w:shd w:val="clear" w:color="auto" w:fill="auto"/>
          </w:tcPr>
          <w:p w14:paraId="02F303F6" w14:textId="77777777" w:rsidR="0081532E" w:rsidRPr="0081532E" w:rsidRDefault="0081532E" w:rsidP="000D7658">
            <w:pPr>
              <w:pStyle w:val="RGSNormalStyle"/>
              <w:rPr>
                <w:rFonts w:ascii="Arial" w:hAnsi="Arial" w:cs="Arial"/>
                <w:sz w:val="20"/>
              </w:rPr>
            </w:pPr>
          </w:p>
        </w:tc>
      </w:tr>
      <w:tr w:rsidR="0081532E" w:rsidRPr="0081532E" w14:paraId="000DA93D" w14:textId="77777777" w:rsidTr="0081532E">
        <w:tc>
          <w:tcPr>
            <w:tcW w:w="1875" w:type="pct"/>
            <w:tcBorders>
              <w:bottom w:val="single" w:sz="4" w:space="0" w:color="auto"/>
            </w:tcBorders>
            <w:shd w:val="clear" w:color="auto" w:fill="auto"/>
          </w:tcPr>
          <w:p w14:paraId="18D293D5" w14:textId="77777777" w:rsidR="00EA2625" w:rsidRDefault="00404D5C" w:rsidP="008D3F46">
            <w:pPr>
              <w:pStyle w:val="RGSNormalStyle"/>
              <w:spacing w:before="60" w:after="60"/>
              <w:rPr>
                <w:rFonts w:ascii="Arial" w:hAnsi="Arial" w:cs="Arial"/>
                <w:b/>
                <w:sz w:val="20"/>
              </w:rPr>
            </w:pPr>
            <w:r>
              <w:rPr>
                <w:rFonts w:ascii="Arial" w:hAnsi="Arial" w:cs="Arial"/>
                <w:b/>
                <w:sz w:val="20"/>
              </w:rPr>
              <w:t>Details of agreement/contract to be signed</w:t>
            </w:r>
            <w:r w:rsidRPr="0081532E" w:rsidDel="003B266D">
              <w:rPr>
                <w:rFonts w:ascii="Arial" w:hAnsi="Arial" w:cs="Arial"/>
                <w:b/>
                <w:sz w:val="20"/>
              </w:rPr>
              <w:t xml:space="preserve"> </w:t>
            </w:r>
          </w:p>
          <w:p w14:paraId="4BCFBAF5" w14:textId="58A3A3DF" w:rsidR="003B05E1" w:rsidRPr="0081532E" w:rsidRDefault="003B05E1" w:rsidP="008D3F46">
            <w:pPr>
              <w:pStyle w:val="RGSNormalStyle"/>
              <w:spacing w:before="60" w:after="60"/>
              <w:rPr>
                <w:rFonts w:ascii="Arial" w:hAnsi="Arial" w:cs="Arial"/>
                <w:b/>
                <w:sz w:val="20"/>
              </w:rPr>
            </w:pPr>
          </w:p>
        </w:tc>
        <w:tc>
          <w:tcPr>
            <w:tcW w:w="3125" w:type="pct"/>
            <w:tcBorders>
              <w:bottom w:val="single" w:sz="4" w:space="0" w:color="auto"/>
            </w:tcBorders>
            <w:shd w:val="clear" w:color="auto" w:fill="auto"/>
          </w:tcPr>
          <w:p w14:paraId="7B44235D" w14:textId="77777777" w:rsidR="0081532E" w:rsidRPr="0081532E" w:rsidRDefault="0081532E" w:rsidP="000D7658">
            <w:pPr>
              <w:pStyle w:val="RGSNormalStyle"/>
              <w:spacing w:before="60" w:after="60"/>
              <w:rPr>
                <w:rFonts w:ascii="Arial" w:hAnsi="Arial" w:cs="Arial"/>
                <w:sz w:val="20"/>
              </w:rPr>
            </w:pPr>
          </w:p>
        </w:tc>
      </w:tr>
    </w:tbl>
    <w:p w14:paraId="5B3E62C3" w14:textId="77777777" w:rsidR="0081532E" w:rsidRPr="0081532E" w:rsidRDefault="0081532E" w:rsidP="0081532E">
      <w:pPr>
        <w:rPr>
          <w:rFonts w:cs="Arial"/>
          <w:b/>
          <w:sz w:val="20"/>
          <w:szCs w:val="20"/>
        </w:rPr>
      </w:pPr>
    </w:p>
    <w:p w14:paraId="035FAE42" w14:textId="77777777" w:rsidR="0081532E" w:rsidRPr="0081532E" w:rsidRDefault="0081532E" w:rsidP="0081532E">
      <w:pPr>
        <w:rPr>
          <w:rFonts w:cs="Arial"/>
          <w:b/>
          <w:sz w:val="20"/>
          <w:szCs w:val="20"/>
        </w:rPr>
      </w:pPr>
    </w:p>
    <w:p w14:paraId="08ACBE2C" w14:textId="77777777" w:rsidR="0081532E" w:rsidRDefault="0081532E" w:rsidP="00EE2C15"/>
    <w:p w14:paraId="66084731" w14:textId="77777777" w:rsidR="0081532E" w:rsidRPr="00603575" w:rsidRDefault="0081532E" w:rsidP="00EE2C15"/>
    <w:sectPr w:rsidR="0081532E" w:rsidRPr="00603575" w:rsidSect="00B00217">
      <w:headerReference w:type="even" r:id="rId12"/>
      <w:headerReference w:type="default" r:id="rId13"/>
      <w:footerReference w:type="default" r:id="rId14"/>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DE250" w14:textId="77777777" w:rsidR="00224AE5" w:rsidRDefault="00224AE5">
      <w:r>
        <w:separator/>
      </w:r>
    </w:p>
  </w:endnote>
  <w:endnote w:type="continuationSeparator" w:id="0">
    <w:p w14:paraId="14D716BE" w14:textId="77777777" w:rsidR="00224AE5" w:rsidRDefault="0022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861A" w14:textId="070F6A04" w:rsidR="008B09BD" w:rsidRDefault="008B09BD" w:rsidP="003A6B88">
    <w:pPr>
      <w:pStyle w:val="Footer"/>
      <w:jc w:val="right"/>
    </w:pPr>
    <w:r>
      <w:fldChar w:fldCharType="begin"/>
    </w:r>
    <w:r>
      <w:instrText xml:space="preserve"> PAGE  \* Arabic  \* MERGEFORMAT </w:instrText>
    </w:r>
    <w:r>
      <w:fldChar w:fldCharType="separate"/>
    </w:r>
    <w:r w:rsidR="007219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01622" w14:textId="77777777" w:rsidR="00224AE5" w:rsidRDefault="00224AE5">
      <w:r>
        <w:separator/>
      </w:r>
    </w:p>
  </w:footnote>
  <w:footnote w:type="continuationSeparator" w:id="0">
    <w:p w14:paraId="05075EDB" w14:textId="77777777" w:rsidR="00224AE5" w:rsidRDefault="00224AE5">
      <w:r>
        <w:continuationSeparator/>
      </w:r>
    </w:p>
  </w:footnote>
  <w:footnote w:id="1">
    <w:p w14:paraId="472DB5CB" w14:textId="1E87A87D" w:rsidR="00F30DE0" w:rsidRDefault="00F30DE0">
      <w:pPr>
        <w:pStyle w:val="FootnoteText"/>
      </w:pPr>
      <w:r>
        <w:rPr>
          <w:rStyle w:val="FootnoteReference"/>
        </w:rPr>
        <w:footnoteRef/>
      </w:r>
      <w:r>
        <w:t xml:space="preserve"> </w:t>
      </w:r>
      <w:r w:rsidRPr="00F30DE0">
        <w:rPr>
          <w:sz w:val="18"/>
        </w:rPr>
        <w:t>Please refer to Charity Commission guidance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113CE"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14E718B6" wp14:editId="00ABC24E">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3EEFA93D"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849E90D" wp14:editId="267E72D7">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9021" w14:textId="77777777" w:rsidR="009D2AA4" w:rsidRDefault="00417ADE" w:rsidP="001C3205">
                          <w:r>
                            <w:rPr>
                              <w:noProof/>
                              <w:lang w:eastAsia="en-GB"/>
                            </w:rPr>
                            <w:drawing>
                              <wp:inline distT="0" distB="0" distL="0" distR="0" wp14:anchorId="5BBFDE9E" wp14:editId="6ACC418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9E90D"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59349021" w14:textId="77777777" w:rsidR="009D2AA4" w:rsidRDefault="00417ADE" w:rsidP="001C3205">
                    <w:r>
                      <w:rPr>
                        <w:noProof/>
                        <w:lang w:eastAsia="en-GB"/>
                      </w:rPr>
                      <w:drawing>
                        <wp:inline distT="0" distB="0" distL="0" distR="0" wp14:anchorId="5BBFDE9E" wp14:editId="6ACC418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38EE"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6CD47" w14:textId="77777777" w:rsidR="009D2AA4" w:rsidRDefault="003A6B88">
    <w:pPr>
      <w:pStyle w:val="Header"/>
    </w:pPr>
    <w:r>
      <w:rPr>
        <w:noProof/>
        <w:lang w:eastAsia="en-GB"/>
      </w:rPr>
      <w:drawing>
        <wp:inline distT="0" distB="0" distL="0" distR="0" wp14:anchorId="5C085C40" wp14:editId="47C7DB4A">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685D05"/>
    <w:multiLevelType w:val="hybridMultilevel"/>
    <w:tmpl w:val="B93A9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A12CE"/>
    <w:multiLevelType w:val="hybridMultilevel"/>
    <w:tmpl w:val="3B64E414"/>
    <w:lvl w:ilvl="0" w:tplc="E2A8D598">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DA3404"/>
    <w:multiLevelType w:val="hybridMultilevel"/>
    <w:tmpl w:val="5F141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9"/>
  </w:num>
  <w:num w:numId="5">
    <w:abstractNumId w:val="9"/>
  </w:num>
  <w:num w:numId="6">
    <w:abstractNumId w:val="17"/>
  </w:num>
  <w:num w:numId="7">
    <w:abstractNumId w:val="3"/>
  </w:num>
  <w:num w:numId="8">
    <w:abstractNumId w:val="23"/>
  </w:num>
  <w:num w:numId="9">
    <w:abstractNumId w:val="31"/>
  </w:num>
  <w:num w:numId="10">
    <w:abstractNumId w:val="4"/>
  </w:num>
  <w:num w:numId="11">
    <w:abstractNumId w:val="15"/>
  </w:num>
  <w:num w:numId="12">
    <w:abstractNumId w:val="27"/>
  </w:num>
  <w:num w:numId="13">
    <w:abstractNumId w:val="14"/>
  </w:num>
  <w:num w:numId="14">
    <w:abstractNumId w:val="21"/>
  </w:num>
  <w:num w:numId="15">
    <w:abstractNumId w:val="22"/>
  </w:num>
  <w:num w:numId="16">
    <w:abstractNumId w:val="34"/>
  </w:num>
  <w:num w:numId="17">
    <w:abstractNumId w:val="10"/>
  </w:num>
  <w:num w:numId="18">
    <w:abstractNumId w:val="24"/>
  </w:num>
  <w:num w:numId="19">
    <w:abstractNumId w:val="28"/>
  </w:num>
  <w:num w:numId="20">
    <w:abstractNumId w:val="8"/>
  </w:num>
  <w:num w:numId="21">
    <w:abstractNumId w:val="26"/>
  </w:num>
  <w:num w:numId="22">
    <w:abstractNumId w:val="33"/>
  </w:num>
  <w:num w:numId="23">
    <w:abstractNumId w:val="6"/>
  </w:num>
  <w:num w:numId="24">
    <w:abstractNumId w:val="18"/>
  </w:num>
  <w:num w:numId="25">
    <w:abstractNumId w:val="5"/>
  </w:num>
  <w:num w:numId="26">
    <w:abstractNumId w:val="32"/>
  </w:num>
  <w:num w:numId="27">
    <w:abstractNumId w:val="1"/>
  </w:num>
  <w:num w:numId="28">
    <w:abstractNumId w:val="20"/>
  </w:num>
  <w:num w:numId="29">
    <w:abstractNumId w:val="12"/>
  </w:num>
  <w:num w:numId="30">
    <w:abstractNumId w:val="11"/>
  </w:num>
  <w:num w:numId="31">
    <w:abstractNumId w:val="0"/>
  </w:num>
  <w:num w:numId="32">
    <w:abstractNumId w:val="7"/>
  </w:num>
  <w:num w:numId="33">
    <w:abstractNumId w:val="20"/>
  </w:num>
  <w:num w:numId="34">
    <w:abstractNumId w:val="25"/>
  </w:num>
  <w:num w:numId="35">
    <w:abstractNumId w:val="16"/>
  </w:num>
  <w:num w:numId="36">
    <w:abstractNumId w:val="11"/>
  </w:num>
  <w:num w:numId="37">
    <w:abstractNumId w:val="28"/>
  </w:num>
  <w:num w:numId="38">
    <w:abstractNumId w:val="29"/>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15"/>
    <w:rsid w:val="00002564"/>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67AF7"/>
    <w:rsid w:val="00174AC0"/>
    <w:rsid w:val="001C3205"/>
    <w:rsid w:val="001C5275"/>
    <w:rsid w:val="001D1F2A"/>
    <w:rsid w:val="001E2892"/>
    <w:rsid w:val="001E3FD0"/>
    <w:rsid w:val="001E41B2"/>
    <w:rsid w:val="00224AE5"/>
    <w:rsid w:val="002276C0"/>
    <w:rsid w:val="0024222A"/>
    <w:rsid w:val="002451AD"/>
    <w:rsid w:val="00252737"/>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05E1"/>
    <w:rsid w:val="003B266D"/>
    <w:rsid w:val="003B2EED"/>
    <w:rsid w:val="00404D5C"/>
    <w:rsid w:val="004052AF"/>
    <w:rsid w:val="00410559"/>
    <w:rsid w:val="0041383D"/>
    <w:rsid w:val="004162A4"/>
    <w:rsid w:val="00417437"/>
    <w:rsid w:val="00417ADE"/>
    <w:rsid w:val="00481E63"/>
    <w:rsid w:val="00482C89"/>
    <w:rsid w:val="004F6E3E"/>
    <w:rsid w:val="0050485C"/>
    <w:rsid w:val="0050768D"/>
    <w:rsid w:val="005109AC"/>
    <w:rsid w:val="00527F75"/>
    <w:rsid w:val="00534B87"/>
    <w:rsid w:val="00534FFF"/>
    <w:rsid w:val="0054373F"/>
    <w:rsid w:val="0055183E"/>
    <w:rsid w:val="00557B75"/>
    <w:rsid w:val="00565E71"/>
    <w:rsid w:val="005932D8"/>
    <w:rsid w:val="005954DF"/>
    <w:rsid w:val="005A07A7"/>
    <w:rsid w:val="005D0388"/>
    <w:rsid w:val="005F42BC"/>
    <w:rsid w:val="00603575"/>
    <w:rsid w:val="006147D8"/>
    <w:rsid w:val="00626EDA"/>
    <w:rsid w:val="00630420"/>
    <w:rsid w:val="0063403D"/>
    <w:rsid w:val="00635656"/>
    <w:rsid w:val="00664B45"/>
    <w:rsid w:val="00672548"/>
    <w:rsid w:val="006738A5"/>
    <w:rsid w:val="00684975"/>
    <w:rsid w:val="00694476"/>
    <w:rsid w:val="006A3139"/>
    <w:rsid w:val="006A6BD5"/>
    <w:rsid w:val="006B60EE"/>
    <w:rsid w:val="006C3B1E"/>
    <w:rsid w:val="006F49A9"/>
    <w:rsid w:val="0072195B"/>
    <w:rsid w:val="00737BDC"/>
    <w:rsid w:val="00747C6F"/>
    <w:rsid w:val="0075131C"/>
    <w:rsid w:val="007653D3"/>
    <w:rsid w:val="0076787D"/>
    <w:rsid w:val="00775FE8"/>
    <w:rsid w:val="007A332A"/>
    <w:rsid w:val="007A401C"/>
    <w:rsid w:val="007B5402"/>
    <w:rsid w:val="007C1C3F"/>
    <w:rsid w:val="0081532E"/>
    <w:rsid w:val="00823165"/>
    <w:rsid w:val="00823B9F"/>
    <w:rsid w:val="008567B0"/>
    <w:rsid w:val="008718F3"/>
    <w:rsid w:val="0089541F"/>
    <w:rsid w:val="008958B9"/>
    <w:rsid w:val="008B09BD"/>
    <w:rsid w:val="008C1F40"/>
    <w:rsid w:val="008D3C34"/>
    <w:rsid w:val="008D3F46"/>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93575"/>
    <w:rsid w:val="009A0BB2"/>
    <w:rsid w:val="009A2A08"/>
    <w:rsid w:val="009B23BB"/>
    <w:rsid w:val="009C1D8C"/>
    <w:rsid w:val="009C5F9B"/>
    <w:rsid w:val="009D2AA4"/>
    <w:rsid w:val="009D2D59"/>
    <w:rsid w:val="009F38DA"/>
    <w:rsid w:val="00A017D6"/>
    <w:rsid w:val="00A11EB6"/>
    <w:rsid w:val="00A17F33"/>
    <w:rsid w:val="00A24EE2"/>
    <w:rsid w:val="00A4179C"/>
    <w:rsid w:val="00A55F8A"/>
    <w:rsid w:val="00A65DEB"/>
    <w:rsid w:val="00A6777F"/>
    <w:rsid w:val="00A834CF"/>
    <w:rsid w:val="00A861D9"/>
    <w:rsid w:val="00A87A81"/>
    <w:rsid w:val="00A974D5"/>
    <w:rsid w:val="00AA0B52"/>
    <w:rsid w:val="00AC3180"/>
    <w:rsid w:val="00AE1D92"/>
    <w:rsid w:val="00B00217"/>
    <w:rsid w:val="00B12BBD"/>
    <w:rsid w:val="00B14AE4"/>
    <w:rsid w:val="00B50149"/>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0B70"/>
    <w:rsid w:val="00C74BCF"/>
    <w:rsid w:val="00CA51FE"/>
    <w:rsid w:val="00CB1627"/>
    <w:rsid w:val="00CC1EAE"/>
    <w:rsid w:val="00CD5AE3"/>
    <w:rsid w:val="00CD7052"/>
    <w:rsid w:val="00CE5CD9"/>
    <w:rsid w:val="00CE7E30"/>
    <w:rsid w:val="00D00A48"/>
    <w:rsid w:val="00D22A15"/>
    <w:rsid w:val="00D31DC9"/>
    <w:rsid w:val="00D3357C"/>
    <w:rsid w:val="00D429F1"/>
    <w:rsid w:val="00D42D0E"/>
    <w:rsid w:val="00D51DB7"/>
    <w:rsid w:val="00D776BD"/>
    <w:rsid w:val="00D832F5"/>
    <w:rsid w:val="00D87765"/>
    <w:rsid w:val="00D932BD"/>
    <w:rsid w:val="00D948A6"/>
    <w:rsid w:val="00DA19A2"/>
    <w:rsid w:val="00DA59B9"/>
    <w:rsid w:val="00DB3249"/>
    <w:rsid w:val="00DD0159"/>
    <w:rsid w:val="00DD288B"/>
    <w:rsid w:val="00DE4AE3"/>
    <w:rsid w:val="00DE5ABE"/>
    <w:rsid w:val="00E0456F"/>
    <w:rsid w:val="00E05418"/>
    <w:rsid w:val="00E27AF7"/>
    <w:rsid w:val="00E31CF5"/>
    <w:rsid w:val="00E35A21"/>
    <w:rsid w:val="00E361E3"/>
    <w:rsid w:val="00E45847"/>
    <w:rsid w:val="00E909BE"/>
    <w:rsid w:val="00E93CFE"/>
    <w:rsid w:val="00EA2625"/>
    <w:rsid w:val="00EB473F"/>
    <w:rsid w:val="00EB4B19"/>
    <w:rsid w:val="00EB5770"/>
    <w:rsid w:val="00EE2C15"/>
    <w:rsid w:val="00F22DEA"/>
    <w:rsid w:val="00F30DE0"/>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73337"/>
  <w15:docId w15:val="{C8E699F3-A006-40C2-97BB-474137F6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5A07A7"/>
    <w:rPr>
      <w:color w:val="0000FF" w:themeColor="hyperlink"/>
      <w:u w:val="single"/>
    </w:rPr>
  </w:style>
  <w:style w:type="paragraph" w:customStyle="1" w:styleId="RGSNormalStyle">
    <w:name w:val="RGS Normal Style"/>
    <w:basedOn w:val="Normal"/>
    <w:link w:val="RGSNormalStyleChar"/>
    <w:rsid w:val="0081532E"/>
    <w:rPr>
      <w:rFonts w:ascii="Helvetica" w:hAnsi="Helvetica"/>
      <w:szCs w:val="20"/>
    </w:rPr>
  </w:style>
  <w:style w:type="character" w:customStyle="1" w:styleId="RGSNormalStyleChar">
    <w:name w:val="RGS Normal Style Char"/>
    <w:link w:val="RGSNormalStyle"/>
    <w:rsid w:val="0081532E"/>
    <w:rPr>
      <w:rFonts w:ascii="Helvetica" w:hAnsi="Helvetica"/>
      <w:sz w:val="22"/>
      <w:lang w:eastAsia="en-US"/>
    </w:rPr>
  </w:style>
  <w:style w:type="paragraph" w:styleId="BodyText">
    <w:name w:val="Body Text"/>
    <w:basedOn w:val="Normal"/>
    <w:link w:val="BodyTextChar"/>
    <w:rsid w:val="0081532E"/>
    <w:rPr>
      <w:rFonts w:ascii="Times New Roman" w:hAnsi="Times New Roman"/>
      <w:b/>
      <w:szCs w:val="20"/>
    </w:rPr>
  </w:style>
  <w:style w:type="character" w:customStyle="1" w:styleId="BodyTextChar">
    <w:name w:val="Body Text Char"/>
    <w:basedOn w:val="DefaultParagraphFont"/>
    <w:link w:val="BodyText"/>
    <w:rsid w:val="0081532E"/>
    <w:rPr>
      <w:b/>
      <w:sz w:val="22"/>
      <w:lang w:eastAsia="en-US"/>
    </w:rPr>
  </w:style>
  <w:style w:type="paragraph" w:styleId="FootnoteText">
    <w:name w:val="footnote text"/>
    <w:basedOn w:val="Normal"/>
    <w:link w:val="FootnoteTextChar"/>
    <w:uiPriority w:val="99"/>
    <w:semiHidden/>
    <w:unhideWhenUsed/>
    <w:rsid w:val="00F30DE0"/>
    <w:rPr>
      <w:sz w:val="20"/>
      <w:szCs w:val="20"/>
    </w:rPr>
  </w:style>
  <w:style w:type="character" w:customStyle="1" w:styleId="FootnoteTextChar">
    <w:name w:val="Footnote Text Char"/>
    <w:basedOn w:val="DefaultParagraphFont"/>
    <w:link w:val="FootnoteText"/>
    <w:uiPriority w:val="99"/>
    <w:semiHidden/>
    <w:rsid w:val="00F30DE0"/>
    <w:rPr>
      <w:rFonts w:ascii="Arial" w:hAnsi="Arial"/>
      <w:lang w:eastAsia="en-US"/>
    </w:rPr>
  </w:style>
  <w:style w:type="character" w:styleId="FootnoteReference">
    <w:name w:val="footnote reference"/>
    <w:basedOn w:val="DefaultParagraphFont"/>
    <w:uiPriority w:val="99"/>
    <w:semiHidden/>
    <w:unhideWhenUsed/>
    <w:rsid w:val="00F30DE0"/>
    <w:rPr>
      <w:vertAlign w:val="superscript"/>
    </w:rPr>
  </w:style>
  <w:style w:type="character" w:styleId="FollowedHyperlink">
    <w:name w:val="FollowedHyperlink"/>
    <w:basedOn w:val="DefaultParagraphFont"/>
    <w:uiPriority w:val="99"/>
    <w:semiHidden/>
    <w:unhideWhenUsed/>
    <w:rsid w:val="003B0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s.org/research/research-groups/resources-for-research-group-committ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hed@rgs.org" TargetMode="External"/><Relationship Id="rId4" Type="http://schemas.openxmlformats.org/officeDocument/2006/relationships/settings" Target="settings.xml"/><Relationship Id="rId9" Type="http://schemas.openxmlformats.org/officeDocument/2006/relationships/hyperlink" Target="http://www.rgs.org/research/research-groups/resources-for-research-group-committe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7F915-3052-4437-BB31-69B5152E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2</Pages>
  <Words>424</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Evans</dc:creator>
  <cp:lastModifiedBy>Sarah Evans</cp:lastModifiedBy>
  <cp:revision>3</cp:revision>
  <cp:lastPrinted>2004-07-08T14:42:00Z</cp:lastPrinted>
  <dcterms:created xsi:type="dcterms:W3CDTF">2021-12-23T14:03:00Z</dcterms:created>
  <dcterms:modified xsi:type="dcterms:W3CDTF">2021-12-23T14:05:00Z</dcterms:modified>
</cp:coreProperties>
</file>