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155396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8723B2F" w14:textId="6AD067A8" w:rsidR="005360FD" w:rsidRPr="004E1A22" w:rsidRDefault="005A7B97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Fukushima 10-years on</w:t>
            </w:r>
          </w:p>
        </w:tc>
      </w:tr>
    </w:tbl>
    <w:p w14:paraId="34C8FE31" w14:textId="77777777" w:rsidR="009F5AC6" w:rsidRPr="009F5AC6" w:rsidRDefault="009F5AC6" w:rsidP="009F5AC6">
      <w:pPr>
        <w:sectPr w:rsidR="009F5AC6" w:rsidRPr="009F5AC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1DCC7911" w14:textId="4F9B3C1D" w:rsidR="006F640A" w:rsidRPr="00774D5E" w:rsidRDefault="00207E86" w:rsidP="004C3338">
      <w:pPr>
        <w:jc w:val="both"/>
        <w:rPr>
          <w:rFonts w:cs="Arial"/>
          <w:b/>
          <w:bCs/>
          <w:sz w:val="28"/>
          <w:szCs w:val="28"/>
        </w:rPr>
      </w:pPr>
      <w:r w:rsidRPr="00774D5E">
        <w:rPr>
          <w:rFonts w:cs="Arial"/>
          <w:b/>
          <w:bCs/>
          <w:sz w:val="28"/>
          <w:szCs w:val="28"/>
        </w:rPr>
        <w:t xml:space="preserve">What </w:t>
      </w:r>
      <w:r w:rsidR="005A7B97" w:rsidRPr="00774D5E">
        <w:rPr>
          <w:rFonts w:cs="Arial"/>
          <w:b/>
          <w:bCs/>
          <w:sz w:val="28"/>
          <w:szCs w:val="28"/>
        </w:rPr>
        <w:t>was the Fukushima disaster</w:t>
      </w:r>
      <w:r w:rsidR="00774EFA" w:rsidRPr="00774D5E">
        <w:rPr>
          <w:rFonts w:cs="Arial"/>
          <w:b/>
          <w:bCs/>
          <w:sz w:val="28"/>
          <w:szCs w:val="28"/>
        </w:rPr>
        <w:t>?</w:t>
      </w:r>
    </w:p>
    <w:p w14:paraId="6E75FB0C" w14:textId="24250A8D" w:rsidR="00EB303C" w:rsidRPr="00774D5E" w:rsidRDefault="003E6C7F" w:rsidP="004C3338">
      <w:pPr>
        <w:jc w:val="both"/>
        <w:rPr>
          <w:rFonts w:cs="Arial"/>
        </w:rPr>
      </w:pPr>
      <w:r w:rsidRPr="00774D5E">
        <w:rPr>
          <w:rFonts w:cs="Arial"/>
        </w:rPr>
        <w:t>10</w:t>
      </w:r>
      <w:r w:rsidR="00853C18" w:rsidRPr="00774D5E">
        <w:rPr>
          <w:rFonts w:cs="Arial"/>
        </w:rPr>
        <w:t>-years ago</w:t>
      </w:r>
      <w:r w:rsidR="002556C8" w:rsidRPr="00774D5E">
        <w:rPr>
          <w:rFonts w:cs="Arial"/>
        </w:rPr>
        <w:t xml:space="preserve"> </w:t>
      </w:r>
      <w:r w:rsidR="005B6835" w:rsidRPr="00774D5E">
        <w:rPr>
          <w:rFonts w:cs="Arial"/>
        </w:rPr>
        <w:t xml:space="preserve">in 2011 </w:t>
      </w:r>
      <w:r w:rsidR="002556C8" w:rsidRPr="00774D5E">
        <w:rPr>
          <w:rFonts w:cs="Arial"/>
        </w:rPr>
        <w:t>tragedy struck the east</w:t>
      </w:r>
      <w:r w:rsidR="009E3D87" w:rsidRPr="00774D5E">
        <w:rPr>
          <w:rFonts w:cs="Arial"/>
        </w:rPr>
        <w:t>ern</w:t>
      </w:r>
      <w:r w:rsidR="002556C8" w:rsidRPr="00774D5E">
        <w:rPr>
          <w:rFonts w:cs="Arial"/>
        </w:rPr>
        <w:t xml:space="preserve"> coast of Japan as an earthquake magnitude 9.</w:t>
      </w:r>
      <w:r w:rsidR="00F74EE9" w:rsidRPr="00774D5E">
        <w:rPr>
          <w:rFonts w:cs="Arial"/>
        </w:rPr>
        <w:t>1</w:t>
      </w:r>
      <w:r w:rsidR="009E3D87" w:rsidRPr="00774D5E">
        <w:rPr>
          <w:rFonts w:cs="Arial"/>
        </w:rPr>
        <w:t xml:space="preserve"> hit</w:t>
      </w:r>
      <w:r w:rsidR="00B958BD" w:rsidRPr="00774D5E">
        <w:rPr>
          <w:rFonts w:cs="Arial"/>
        </w:rPr>
        <w:t xml:space="preserve"> the </w:t>
      </w:r>
      <w:r w:rsidR="008F4714" w:rsidRPr="00774D5E">
        <w:rPr>
          <w:rFonts w:cs="Arial"/>
        </w:rPr>
        <w:t>north-eastern</w:t>
      </w:r>
      <w:r w:rsidR="00B958BD" w:rsidRPr="00774D5E">
        <w:rPr>
          <w:rFonts w:cs="Arial"/>
        </w:rPr>
        <w:t xml:space="preserve"> seaboard</w:t>
      </w:r>
      <w:r w:rsidR="00496E83" w:rsidRPr="00774D5E">
        <w:rPr>
          <w:rFonts w:cs="Arial"/>
        </w:rPr>
        <w:t xml:space="preserve"> at 14:46 local time (05:46 GMT)</w:t>
      </w:r>
      <w:r w:rsidR="005B6835" w:rsidRPr="00774D5E">
        <w:rPr>
          <w:rFonts w:cs="Arial"/>
        </w:rPr>
        <w:t xml:space="preserve"> on </w:t>
      </w:r>
      <w:r w:rsidR="00FE3339" w:rsidRPr="00774D5E">
        <w:rPr>
          <w:rFonts w:cs="Arial"/>
        </w:rPr>
        <w:t>11 March 2011</w:t>
      </w:r>
      <w:r w:rsidR="00B958BD" w:rsidRPr="00774D5E">
        <w:rPr>
          <w:rFonts w:cs="Arial"/>
        </w:rPr>
        <w:t>.</w:t>
      </w:r>
      <w:r w:rsidR="0086286E" w:rsidRPr="00774D5E">
        <w:rPr>
          <w:rFonts w:cs="Arial"/>
        </w:rPr>
        <w:t xml:space="preserve"> A giant tsunami </w:t>
      </w:r>
      <w:r w:rsidR="001B7BC5" w:rsidRPr="00774D5E">
        <w:rPr>
          <w:rFonts w:cs="Arial"/>
        </w:rPr>
        <w:t xml:space="preserve">quickly </w:t>
      </w:r>
      <w:r w:rsidR="0086286E" w:rsidRPr="00774D5E">
        <w:rPr>
          <w:rFonts w:cs="Arial"/>
        </w:rPr>
        <w:t>swept inland</w:t>
      </w:r>
      <w:r w:rsidR="001B7BC5" w:rsidRPr="00774D5E">
        <w:rPr>
          <w:rFonts w:cs="Arial"/>
        </w:rPr>
        <w:t xml:space="preserve"> destroying a nuclear power plant in </w:t>
      </w:r>
      <w:r w:rsidR="00A25440" w:rsidRPr="00774D5E">
        <w:rPr>
          <w:rFonts w:cs="Arial"/>
        </w:rPr>
        <w:t>the Tōhoku region of Honshu. The</w:t>
      </w:r>
      <w:r w:rsidR="003B5DD8" w:rsidRPr="00774D5E">
        <w:rPr>
          <w:rFonts w:cs="Arial"/>
        </w:rPr>
        <w:t xml:space="preserve"> </w:t>
      </w:r>
      <w:r w:rsidR="00A25440" w:rsidRPr="00774D5E">
        <w:rPr>
          <w:rFonts w:cs="Arial"/>
        </w:rPr>
        <w:t xml:space="preserve">power plant was </w:t>
      </w:r>
      <w:r w:rsidR="001576D2" w:rsidRPr="00774D5E">
        <w:rPr>
          <w:rFonts w:cs="Arial"/>
        </w:rPr>
        <w:t xml:space="preserve">located </w:t>
      </w:r>
      <w:r w:rsidR="003B5DD8" w:rsidRPr="00774D5E">
        <w:rPr>
          <w:rFonts w:cs="Arial"/>
        </w:rPr>
        <w:t>on the coast</w:t>
      </w:r>
      <w:r w:rsidR="004D2E64" w:rsidRPr="00774D5E">
        <w:rPr>
          <w:rFonts w:cs="Arial"/>
        </w:rPr>
        <w:t xml:space="preserve"> at </w:t>
      </w:r>
      <w:r w:rsidR="00C02060" w:rsidRPr="00774D5E">
        <w:rPr>
          <w:rFonts w:cs="Arial"/>
        </w:rPr>
        <w:t xml:space="preserve">Okuma </w:t>
      </w:r>
      <w:r w:rsidR="003B5DD8" w:rsidRPr="00774D5E">
        <w:rPr>
          <w:rFonts w:cs="Arial"/>
        </w:rPr>
        <w:t xml:space="preserve">as </w:t>
      </w:r>
      <w:r w:rsidR="00B74F8A" w:rsidRPr="00774D5E">
        <w:rPr>
          <w:rFonts w:cs="Arial"/>
        </w:rPr>
        <w:t xml:space="preserve">nuclear power plants </w:t>
      </w:r>
      <w:r w:rsidR="000223FF" w:rsidRPr="00774D5E">
        <w:rPr>
          <w:rFonts w:cs="Arial"/>
        </w:rPr>
        <w:t>often utilise</w:t>
      </w:r>
      <w:r w:rsidR="00B74F8A" w:rsidRPr="00774D5E">
        <w:rPr>
          <w:rFonts w:cs="Arial"/>
        </w:rPr>
        <w:t xml:space="preserve"> seawater for </w:t>
      </w:r>
      <w:r w:rsidR="000223FF" w:rsidRPr="00774D5E">
        <w:rPr>
          <w:rFonts w:cs="Arial"/>
        </w:rPr>
        <w:t xml:space="preserve">their </w:t>
      </w:r>
      <w:r w:rsidR="00B74F8A" w:rsidRPr="00774D5E">
        <w:rPr>
          <w:rFonts w:cs="Arial"/>
        </w:rPr>
        <w:t>cooling systems</w:t>
      </w:r>
      <w:r w:rsidR="000223FF" w:rsidRPr="00774D5E">
        <w:rPr>
          <w:rFonts w:cs="Arial"/>
        </w:rPr>
        <w:t>.</w:t>
      </w:r>
      <w:r w:rsidR="003B5DD8" w:rsidRPr="00774D5E">
        <w:rPr>
          <w:rFonts w:cs="Arial"/>
        </w:rPr>
        <w:t xml:space="preserve"> </w:t>
      </w:r>
      <w:r w:rsidR="000223FF" w:rsidRPr="00774D5E">
        <w:rPr>
          <w:rFonts w:cs="Arial"/>
        </w:rPr>
        <w:t>The</w:t>
      </w:r>
      <w:r w:rsidR="003B5DD8" w:rsidRPr="00774D5E">
        <w:rPr>
          <w:rFonts w:cs="Arial"/>
        </w:rPr>
        <w:t xml:space="preserve"> Fukushima Daiichi Nuclear Power Plant</w:t>
      </w:r>
      <w:r w:rsidR="006B6984" w:rsidRPr="00774D5E">
        <w:rPr>
          <w:rFonts w:cs="Arial"/>
        </w:rPr>
        <w:t xml:space="preserve"> has since been decom</w:t>
      </w:r>
      <w:r w:rsidR="006A4381" w:rsidRPr="00774D5E">
        <w:rPr>
          <w:rFonts w:cs="Arial"/>
        </w:rPr>
        <w:t>m</w:t>
      </w:r>
      <w:r w:rsidR="006B6984" w:rsidRPr="00774D5E">
        <w:rPr>
          <w:rFonts w:cs="Arial"/>
        </w:rPr>
        <w:t>iss</w:t>
      </w:r>
      <w:r w:rsidR="006A4381" w:rsidRPr="00774D5E">
        <w:rPr>
          <w:rFonts w:cs="Arial"/>
        </w:rPr>
        <w:t>ion</w:t>
      </w:r>
      <w:r w:rsidR="006B6984" w:rsidRPr="00774D5E">
        <w:rPr>
          <w:rFonts w:cs="Arial"/>
        </w:rPr>
        <w:t xml:space="preserve">ed but </w:t>
      </w:r>
      <w:r w:rsidR="0082081F" w:rsidRPr="00774D5E">
        <w:rPr>
          <w:rFonts w:cs="Arial"/>
        </w:rPr>
        <w:t xml:space="preserve">Japanese </w:t>
      </w:r>
      <w:r w:rsidR="008A5B49" w:rsidRPr="00774D5E">
        <w:rPr>
          <w:rFonts w:cs="Arial"/>
        </w:rPr>
        <w:t xml:space="preserve">authorities </w:t>
      </w:r>
      <w:r w:rsidR="0082081F" w:rsidRPr="00774D5E">
        <w:rPr>
          <w:rFonts w:cs="Arial"/>
        </w:rPr>
        <w:t xml:space="preserve">are </w:t>
      </w:r>
      <w:r w:rsidR="008A5B49" w:rsidRPr="00774D5E">
        <w:rPr>
          <w:rFonts w:cs="Arial"/>
        </w:rPr>
        <w:t xml:space="preserve">still </w:t>
      </w:r>
      <w:r w:rsidR="0082081F" w:rsidRPr="00774D5E">
        <w:rPr>
          <w:rFonts w:cs="Arial"/>
        </w:rPr>
        <w:t>agonising over</w:t>
      </w:r>
      <w:r w:rsidR="008A5B49" w:rsidRPr="00774D5E">
        <w:rPr>
          <w:rFonts w:cs="Arial"/>
        </w:rPr>
        <w:t xml:space="preserve"> what to do with </w:t>
      </w:r>
      <w:r w:rsidR="0082081F" w:rsidRPr="00774D5E">
        <w:rPr>
          <w:rFonts w:cs="Arial"/>
        </w:rPr>
        <w:t>the leftover</w:t>
      </w:r>
      <w:r w:rsidR="008A5B49" w:rsidRPr="00774D5E">
        <w:rPr>
          <w:rFonts w:cs="Arial"/>
        </w:rPr>
        <w:t xml:space="preserve"> 1.25 million tonnes of radioactive water used to cool the melted reactors</w:t>
      </w:r>
      <w:r w:rsidR="00B65052" w:rsidRPr="00774D5E">
        <w:rPr>
          <w:rFonts w:cs="Arial"/>
        </w:rPr>
        <w:t>.</w:t>
      </w:r>
    </w:p>
    <w:p w14:paraId="5A90DEB8" w14:textId="77777777" w:rsidR="004E09D2" w:rsidRPr="00774D5E" w:rsidRDefault="004E09D2" w:rsidP="004C3338">
      <w:pPr>
        <w:jc w:val="both"/>
        <w:rPr>
          <w:rFonts w:cs="Arial"/>
        </w:rPr>
      </w:pPr>
    </w:p>
    <w:p w14:paraId="2AD8D15E" w14:textId="191D42E8" w:rsidR="004E09D2" w:rsidRPr="00774D5E" w:rsidRDefault="004E09D2" w:rsidP="004C3338">
      <w:pPr>
        <w:jc w:val="both"/>
        <w:rPr>
          <w:rFonts w:cs="Arial"/>
        </w:rPr>
      </w:pPr>
      <w:r w:rsidRPr="00774D5E">
        <w:rPr>
          <w:rFonts w:cs="Arial"/>
        </w:rPr>
        <w:t xml:space="preserve">A good overview of the disaster is the BBC video </w:t>
      </w:r>
      <w:hyperlink r:id="rId12" w:history="1">
        <w:r w:rsidRPr="00774D5E">
          <w:rPr>
            <w:rStyle w:val="Hyperlink"/>
            <w:rFonts w:cs="Arial"/>
          </w:rPr>
          <w:t>Fukushima: The nuclear disaster that shook the world</w:t>
        </w:r>
      </w:hyperlink>
      <w:r w:rsidR="00C71F1E">
        <w:rPr>
          <w:rFonts w:cs="Arial"/>
        </w:rPr>
        <w:t>, whilst the Guardian</w:t>
      </w:r>
      <w:r w:rsidR="001F06A8">
        <w:rPr>
          <w:rFonts w:cs="Arial"/>
        </w:rPr>
        <w:t>’s</w:t>
      </w:r>
      <w:r w:rsidR="00C71F1E">
        <w:rPr>
          <w:rFonts w:cs="Arial"/>
        </w:rPr>
        <w:t xml:space="preserve"> </w:t>
      </w:r>
      <w:hyperlink r:id="rId13" w:history="1">
        <w:r w:rsidR="00C71F1E" w:rsidRPr="001F06A8">
          <w:rPr>
            <w:rStyle w:val="Hyperlink"/>
            <w:rFonts w:cs="Arial"/>
          </w:rPr>
          <w:t>Then and Now images</w:t>
        </w:r>
      </w:hyperlink>
      <w:r w:rsidR="00C71F1E">
        <w:rPr>
          <w:rFonts w:cs="Arial"/>
        </w:rPr>
        <w:t xml:space="preserve"> </w:t>
      </w:r>
      <w:r w:rsidR="001F06A8">
        <w:rPr>
          <w:rFonts w:cs="Arial"/>
        </w:rPr>
        <w:t>highlights the immense destruction of 2011.</w:t>
      </w:r>
    </w:p>
    <w:p w14:paraId="025732CE" w14:textId="77777777" w:rsidR="004E09D2" w:rsidRPr="00774D5E" w:rsidRDefault="004E09D2" w:rsidP="004C3338">
      <w:pPr>
        <w:jc w:val="both"/>
        <w:rPr>
          <w:rFonts w:cs="Arial"/>
        </w:rPr>
      </w:pPr>
    </w:p>
    <w:p w14:paraId="06035272" w14:textId="02BD14EF" w:rsidR="00B65052" w:rsidRPr="00774D5E" w:rsidRDefault="00B65052" w:rsidP="004C3338">
      <w:pPr>
        <w:jc w:val="both"/>
        <w:rPr>
          <w:rFonts w:cs="Arial"/>
        </w:rPr>
      </w:pPr>
      <w:r w:rsidRPr="00774D5E">
        <w:rPr>
          <w:rFonts w:cs="Arial"/>
        </w:rPr>
        <w:t xml:space="preserve">The disaster killed </w:t>
      </w:r>
      <w:r w:rsidR="005A596C" w:rsidRPr="00774D5E">
        <w:rPr>
          <w:rFonts w:cs="Arial"/>
        </w:rPr>
        <w:t>more than 18,000 people</w:t>
      </w:r>
      <w:r w:rsidR="006068A6" w:rsidRPr="00774D5E">
        <w:rPr>
          <w:rFonts w:cs="Arial"/>
        </w:rPr>
        <w:t xml:space="preserve"> wiping entire towns, like </w:t>
      </w:r>
      <w:r w:rsidR="00DC4B3A" w:rsidRPr="00774D5E">
        <w:rPr>
          <w:rFonts w:cs="Arial"/>
        </w:rPr>
        <w:t xml:space="preserve">Okuma (where the </w:t>
      </w:r>
      <w:r w:rsidR="0033401D" w:rsidRPr="00774D5E">
        <w:rPr>
          <w:rFonts w:cs="Arial"/>
        </w:rPr>
        <w:t>Daiichi Nuclear Power Plant is)</w:t>
      </w:r>
      <w:r w:rsidR="00A53DD5" w:rsidRPr="00774D5E">
        <w:rPr>
          <w:rFonts w:cs="Arial"/>
        </w:rPr>
        <w:t>, off the map. The event has</w:t>
      </w:r>
      <w:r w:rsidRPr="00774D5E">
        <w:rPr>
          <w:rFonts w:cs="Arial"/>
        </w:rPr>
        <w:t xml:space="preserve"> become infamous for</w:t>
      </w:r>
      <w:r w:rsidR="00EE01C6" w:rsidRPr="00774D5E">
        <w:rPr>
          <w:rFonts w:cs="Arial"/>
        </w:rPr>
        <w:t xml:space="preserve"> being</w:t>
      </w:r>
      <w:r w:rsidRPr="00774D5E">
        <w:rPr>
          <w:rFonts w:cs="Arial"/>
        </w:rPr>
        <w:t>:</w:t>
      </w:r>
    </w:p>
    <w:p w14:paraId="4D078342" w14:textId="77777777" w:rsidR="0033401D" w:rsidRPr="00774D5E" w:rsidRDefault="0033401D" w:rsidP="004C3338">
      <w:pPr>
        <w:jc w:val="both"/>
        <w:rPr>
          <w:rFonts w:cs="Arial"/>
        </w:rPr>
      </w:pPr>
    </w:p>
    <w:p w14:paraId="0B9B0C02" w14:textId="4741BCF7" w:rsidR="00B65052" w:rsidRPr="00774D5E" w:rsidRDefault="00EE01C6" w:rsidP="0033401D">
      <w:pPr>
        <w:pStyle w:val="ListParagraph"/>
        <w:numPr>
          <w:ilvl w:val="0"/>
          <w:numId w:val="42"/>
        </w:numPr>
        <w:jc w:val="both"/>
        <w:rPr>
          <w:rFonts w:cs="Arial"/>
        </w:rPr>
      </w:pPr>
      <w:r w:rsidRPr="00774D5E">
        <w:rPr>
          <w:rFonts w:cs="Arial"/>
        </w:rPr>
        <w:t>T</w:t>
      </w:r>
      <w:r w:rsidR="00725EEE" w:rsidRPr="00774D5E">
        <w:rPr>
          <w:rFonts w:cs="Arial"/>
        </w:rPr>
        <w:t>he world’s second-worst civilian nuclear disaster</w:t>
      </w:r>
      <w:r w:rsidR="0033401D" w:rsidRPr="00774D5E">
        <w:rPr>
          <w:rFonts w:cs="Arial"/>
        </w:rPr>
        <w:t xml:space="preserve"> </w:t>
      </w:r>
      <w:r w:rsidR="000F24AD" w:rsidRPr="00774D5E">
        <w:rPr>
          <w:rFonts w:cs="Arial"/>
        </w:rPr>
        <w:t xml:space="preserve">(after </w:t>
      </w:r>
      <w:r w:rsidR="004C011A" w:rsidRPr="00774D5E">
        <w:rPr>
          <w:rFonts w:cs="Arial"/>
        </w:rPr>
        <w:t xml:space="preserve">the </w:t>
      </w:r>
      <w:r w:rsidR="000F24AD" w:rsidRPr="00774D5E">
        <w:rPr>
          <w:rFonts w:cs="Arial"/>
        </w:rPr>
        <w:t>Chernobyl</w:t>
      </w:r>
      <w:r w:rsidR="004C011A" w:rsidRPr="00774D5E">
        <w:rPr>
          <w:rFonts w:cs="Arial"/>
        </w:rPr>
        <w:t xml:space="preserve"> disaster of 1986</w:t>
      </w:r>
      <w:r w:rsidR="000F24AD" w:rsidRPr="00774D5E">
        <w:rPr>
          <w:rFonts w:cs="Arial"/>
        </w:rPr>
        <w:t>)</w:t>
      </w:r>
    </w:p>
    <w:p w14:paraId="158CCDF0" w14:textId="356E2C97" w:rsidR="0033401D" w:rsidRPr="00774D5E" w:rsidRDefault="00EE01C6" w:rsidP="0033401D">
      <w:pPr>
        <w:pStyle w:val="ListParagraph"/>
        <w:numPr>
          <w:ilvl w:val="0"/>
          <w:numId w:val="42"/>
        </w:numPr>
        <w:jc w:val="both"/>
        <w:rPr>
          <w:rFonts w:cs="Arial"/>
        </w:rPr>
      </w:pPr>
      <w:r w:rsidRPr="00774D5E">
        <w:rPr>
          <w:rFonts w:cs="Arial"/>
        </w:rPr>
        <w:t>A</w:t>
      </w:r>
      <w:r w:rsidR="00423B7C" w:rsidRPr="00774D5E">
        <w:rPr>
          <w:rFonts w:cs="Arial"/>
        </w:rPr>
        <w:t xml:space="preserve"> </w:t>
      </w:r>
      <w:r w:rsidR="00857CD8" w:rsidRPr="00774D5E">
        <w:rPr>
          <w:rFonts w:cs="Arial"/>
        </w:rPr>
        <w:t xml:space="preserve">natural event but a </w:t>
      </w:r>
      <w:r w:rsidR="00F736FD">
        <w:rPr>
          <w:rFonts w:cs="Arial"/>
        </w:rPr>
        <w:t>human-induced</w:t>
      </w:r>
      <w:r w:rsidR="00423B7C" w:rsidRPr="00774D5E">
        <w:rPr>
          <w:rFonts w:cs="Arial"/>
        </w:rPr>
        <w:t xml:space="preserve"> disaster</w:t>
      </w:r>
      <w:r w:rsidRPr="00774D5E">
        <w:rPr>
          <w:rFonts w:cs="Arial"/>
        </w:rPr>
        <w:t>. A</w:t>
      </w:r>
      <w:r w:rsidR="00423B7C" w:rsidRPr="00774D5E">
        <w:rPr>
          <w:rFonts w:cs="Arial"/>
        </w:rPr>
        <w:t>n independent investigation</w:t>
      </w:r>
      <w:r w:rsidR="00BE1B11" w:rsidRPr="00774D5E">
        <w:rPr>
          <w:rFonts w:cs="Arial"/>
        </w:rPr>
        <w:t xml:space="preserve"> in Japan </w:t>
      </w:r>
      <w:r w:rsidR="00757EC6" w:rsidRPr="00774D5E">
        <w:rPr>
          <w:rFonts w:cs="Arial"/>
        </w:rPr>
        <w:t xml:space="preserve">apportioned </w:t>
      </w:r>
      <w:r w:rsidR="00423B7C" w:rsidRPr="00774D5E">
        <w:rPr>
          <w:rFonts w:cs="Arial"/>
        </w:rPr>
        <w:t>blam</w:t>
      </w:r>
      <w:r w:rsidR="00BE1B11" w:rsidRPr="00774D5E">
        <w:rPr>
          <w:rFonts w:cs="Arial"/>
        </w:rPr>
        <w:t>e</w:t>
      </w:r>
      <w:r w:rsidR="0022328A" w:rsidRPr="00774D5E">
        <w:rPr>
          <w:rFonts w:cs="Arial"/>
        </w:rPr>
        <w:t xml:space="preserve"> </w:t>
      </w:r>
      <w:r w:rsidR="00757EC6" w:rsidRPr="00774D5E">
        <w:rPr>
          <w:rFonts w:cs="Arial"/>
        </w:rPr>
        <w:t>to</w:t>
      </w:r>
      <w:r w:rsidR="00BE1B11" w:rsidRPr="00774D5E">
        <w:rPr>
          <w:rFonts w:cs="Arial"/>
        </w:rPr>
        <w:t xml:space="preserve"> </w:t>
      </w:r>
      <w:r w:rsidR="00423B7C" w:rsidRPr="00774D5E">
        <w:rPr>
          <w:rFonts w:cs="Arial"/>
        </w:rPr>
        <w:t xml:space="preserve">the </w:t>
      </w:r>
      <w:r w:rsidR="00D30A81" w:rsidRPr="00774D5E">
        <w:rPr>
          <w:rFonts w:cs="Arial"/>
        </w:rPr>
        <w:t xml:space="preserve">plant operator and </w:t>
      </w:r>
      <w:r w:rsidR="00423B7C" w:rsidRPr="00774D5E">
        <w:rPr>
          <w:rFonts w:cs="Arial"/>
        </w:rPr>
        <w:t>energy company</w:t>
      </w:r>
      <w:r w:rsidR="00D30A81" w:rsidRPr="00774D5E">
        <w:rPr>
          <w:rFonts w:cs="Arial"/>
        </w:rPr>
        <w:t xml:space="preserve"> Tokyo Electric Power (Tepco)</w:t>
      </w:r>
      <w:r w:rsidR="00423B7C" w:rsidRPr="00774D5E">
        <w:rPr>
          <w:rFonts w:cs="Arial"/>
        </w:rPr>
        <w:t xml:space="preserve"> for failing to meet safety requirements or to plan for such an event</w:t>
      </w:r>
    </w:p>
    <w:p w14:paraId="696D5E49" w14:textId="6293CB90" w:rsidR="00922EA2" w:rsidRPr="00774D5E" w:rsidRDefault="00922EA2" w:rsidP="004C3338">
      <w:pPr>
        <w:jc w:val="both"/>
        <w:rPr>
          <w:rFonts w:cs="Arial"/>
        </w:rPr>
      </w:pPr>
    </w:p>
    <w:p w14:paraId="36DC63E7" w14:textId="10668B18" w:rsidR="0074346B" w:rsidRPr="00774D5E" w:rsidRDefault="0074346B" w:rsidP="004C3338">
      <w:pPr>
        <w:jc w:val="both"/>
        <w:rPr>
          <w:rFonts w:cs="Arial"/>
        </w:rPr>
      </w:pPr>
      <w:r w:rsidRPr="00774D5E">
        <w:rPr>
          <w:rFonts w:cs="Arial"/>
        </w:rPr>
        <w:t xml:space="preserve">In order to fully appreciate the scale of devastation </w:t>
      </w:r>
      <w:hyperlink r:id="rId14" w:history="1">
        <w:r w:rsidR="009312F3" w:rsidRPr="00774D5E">
          <w:rPr>
            <w:rStyle w:val="Hyperlink"/>
            <w:rFonts w:cs="Arial"/>
          </w:rPr>
          <w:t>access</w:t>
        </w:r>
        <w:r w:rsidRPr="00774D5E">
          <w:rPr>
            <w:rStyle w:val="Hyperlink"/>
            <w:rFonts w:cs="Arial"/>
          </w:rPr>
          <w:t xml:space="preserve"> this </w:t>
        </w:r>
        <w:r w:rsidR="009312F3" w:rsidRPr="00774D5E">
          <w:rPr>
            <w:rStyle w:val="Hyperlink"/>
            <w:rFonts w:cs="Arial"/>
          </w:rPr>
          <w:t>report</w:t>
        </w:r>
      </w:hyperlink>
      <w:r w:rsidR="009312F3" w:rsidRPr="00774D5E">
        <w:rPr>
          <w:rFonts w:cs="Arial"/>
        </w:rPr>
        <w:t xml:space="preserve"> and </w:t>
      </w:r>
      <w:r w:rsidR="00DF73AD" w:rsidRPr="00774D5E">
        <w:rPr>
          <w:rFonts w:cs="Arial"/>
        </w:rPr>
        <w:t xml:space="preserve">the 35 </w:t>
      </w:r>
      <w:r w:rsidR="009312F3" w:rsidRPr="00774D5E">
        <w:rPr>
          <w:rFonts w:cs="Arial"/>
        </w:rPr>
        <w:t>photograph</w:t>
      </w:r>
      <w:r w:rsidR="00DF73AD" w:rsidRPr="00774D5E">
        <w:rPr>
          <w:rFonts w:cs="Arial"/>
        </w:rPr>
        <w:t>s</w:t>
      </w:r>
      <w:r w:rsidR="009312F3" w:rsidRPr="00774D5E">
        <w:rPr>
          <w:rFonts w:cs="Arial"/>
        </w:rPr>
        <w:t xml:space="preserve"> from The Atlantic</w:t>
      </w:r>
      <w:r w:rsidR="009E1D0D" w:rsidRPr="00774D5E">
        <w:rPr>
          <w:rFonts w:cs="Arial"/>
        </w:rPr>
        <w:t xml:space="preserve"> and </w:t>
      </w:r>
      <w:hyperlink r:id="rId15" w:history="1">
        <w:r w:rsidR="009E1D0D" w:rsidRPr="00774D5E">
          <w:rPr>
            <w:rStyle w:val="Hyperlink"/>
            <w:rFonts w:cs="Arial"/>
          </w:rPr>
          <w:t xml:space="preserve">this footage of the </w:t>
        </w:r>
        <w:r w:rsidR="005273D9" w:rsidRPr="00774D5E">
          <w:rPr>
            <w:rStyle w:val="Hyperlink"/>
            <w:rFonts w:cs="Arial"/>
          </w:rPr>
          <w:t>tsunami</w:t>
        </w:r>
      </w:hyperlink>
      <w:r w:rsidR="005273D9" w:rsidRPr="00774D5E">
        <w:rPr>
          <w:rFonts w:cs="Arial"/>
        </w:rPr>
        <w:t xml:space="preserve"> from National Geographic.  </w:t>
      </w:r>
    </w:p>
    <w:p w14:paraId="2B1646F4" w14:textId="77777777" w:rsidR="0074346B" w:rsidRPr="00774D5E" w:rsidRDefault="0074346B" w:rsidP="004C3338">
      <w:pPr>
        <w:jc w:val="both"/>
        <w:rPr>
          <w:rFonts w:cs="Arial"/>
        </w:rPr>
      </w:pPr>
    </w:p>
    <w:p w14:paraId="1FB2A1CB" w14:textId="4C4CC91A" w:rsidR="003201E0" w:rsidRPr="00774D5E" w:rsidRDefault="00671DAF" w:rsidP="004C3338">
      <w:pPr>
        <w:jc w:val="both"/>
        <w:rPr>
          <w:rFonts w:cs="Arial"/>
          <w:b/>
          <w:bCs/>
          <w:sz w:val="28"/>
          <w:szCs w:val="28"/>
        </w:rPr>
      </w:pPr>
      <w:r w:rsidRPr="00774D5E">
        <w:rPr>
          <w:rFonts w:cs="Arial"/>
          <w:b/>
          <w:bCs/>
          <w:sz w:val="28"/>
          <w:szCs w:val="28"/>
        </w:rPr>
        <w:t>The cause</w:t>
      </w:r>
    </w:p>
    <w:p w14:paraId="5973379D" w14:textId="030EB0AD" w:rsidR="00E44D17" w:rsidRPr="00774D5E" w:rsidRDefault="0022328A" w:rsidP="00671DAF">
      <w:pPr>
        <w:jc w:val="both"/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Japan lies in an extremely tectonically active region of the world, on the </w:t>
      </w:r>
      <w:r w:rsidR="00906606" w:rsidRPr="00774D5E">
        <w:rPr>
          <w:rFonts w:cs="Arial"/>
          <w:szCs w:val="22"/>
        </w:rPr>
        <w:t>Paci</w:t>
      </w:r>
      <w:r w:rsidR="00906606" w:rsidRPr="00497A86">
        <w:rPr>
          <w:rFonts w:cs="Arial"/>
          <w:szCs w:val="22"/>
        </w:rPr>
        <w:t>fic Ring of Fire</w:t>
      </w:r>
      <w:r w:rsidR="00AC1D5A" w:rsidRPr="00497A86">
        <w:rPr>
          <w:rFonts w:cs="Arial"/>
          <w:szCs w:val="22"/>
        </w:rPr>
        <w:t xml:space="preserve"> (see Figure </w:t>
      </w:r>
      <w:r w:rsidR="00354AFD" w:rsidRPr="00497A86">
        <w:rPr>
          <w:rFonts w:cs="Arial"/>
          <w:szCs w:val="22"/>
        </w:rPr>
        <w:t>2</w:t>
      </w:r>
      <w:r w:rsidR="00AC1D5A" w:rsidRPr="00497A86">
        <w:rPr>
          <w:rFonts w:cs="Arial"/>
          <w:szCs w:val="22"/>
        </w:rPr>
        <w:t>)</w:t>
      </w:r>
      <w:r w:rsidR="00906606" w:rsidRPr="00497A86">
        <w:rPr>
          <w:rFonts w:cs="Arial"/>
          <w:szCs w:val="22"/>
        </w:rPr>
        <w:t xml:space="preserve">. </w:t>
      </w:r>
      <w:r w:rsidR="00F74EE9" w:rsidRPr="00497A86">
        <w:rPr>
          <w:rFonts w:cs="Arial"/>
          <w:szCs w:val="22"/>
        </w:rPr>
        <w:t xml:space="preserve">The earthquake was an enormous 9.1 </w:t>
      </w:r>
      <w:r w:rsidR="00F76AAD">
        <w:rPr>
          <w:rFonts w:cs="Arial"/>
          <w:szCs w:val="22"/>
        </w:rPr>
        <w:t>in magnitude</w:t>
      </w:r>
      <w:r w:rsidR="00F74EE9" w:rsidRPr="00497A86">
        <w:rPr>
          <w:rFonts w:cs="Arial"/>
          <w:szCs w:val="22"/>
        </w:rPr>
        <w:t xml:space="preserve"> </w:t>
      </w:r>
      <w:r w:rsidR="00912DB0" w:rsidRPr="00497A86">
        <w:rPr>
          <w:rFonts w:cs="Arial"/>
          <w:szCs w:val="22"/>
        </w:rPr>
        <w:t xml:space="preserve">making it the largest earthquake </w:t>
      </w:r>
      <w:r w:rsidR="00211D4D" w:rsidRPr="00497A86">
        <w:rPr>
          <w:rFonts w:cs="Arial"/>
          <w:szCs w:val="22"/>
        </w:rPr>
        <w:t xml:space="preserve">in Japan’s history and </w:t>
      </w:r>
      <w:r w:rsidR="00461A51" w:rsidRPr="00497A86">
        <w:rPr>
          <w:rFonts w:cs="Arial"/>
          <w:szCs w:val="22"/>
        </w:rPr>
        <w:t xml:space="preserve">the </w:t>
      </w:r>
      <w:r w:rsidR="00F54472" w:rsidRPr="00497A86">
        <w:rPr>
          <w:rFonts w:cs="Arial"/>
          <w:szCs w:val="22"/>
        </w:rPr>
        <w:t>fourth</w:t>
      </w:r>
      <w:r w:rsidR="00461A51" w:rsidRPr="00497A86">
        <w:rPr>
          <w:rFonts w:cs="Arial"/>
          <w:szCs w:val="22"/>
        </w:rPr>
        <w:t xml:space="preserve"> most powerful earthquake </w:t>
      </w:r>
      <w:hyperlink r:id="rId16" w:anchor="qt-science_center_objects" w:history="1">
        <w:r w:rsidR="0072547C" w:rsidRPr="00774D5E">
          <w:rPr>
            <w:rStyle w:val="Hyperlink"/>
            <w:rFonts w:cs="Arial"/>
            <w:szCs w:val="22"/>
          </w:rPr>
          <w:t>since records began</w:t>
        </w:r>
      </w:hyperlink>
      <w:r w:rsidR="0072547C" w:rsidRPr="00774D5E">
        <w:rPr>
          <w:rFonts w:cs="Arial"/>
          <w:b/>
          <w:bCs/>
          <w:szCs w:val="22"/>
        </w:rPr>
        <w:t>.</w:t>
      </w:r>
      <w:r w:rsidR="00D85647" w:rsidRPr="00774D5E">
        <w:rPr>
          <w:rFonts w:cs="Arial"/>
          <w:szCs w:val="22"/>
        </w:rPr>
        <w:t xml:space="preserve"> </w:t>
      </w:r>
    </w:p>
    <w:p w14:paraId="3000AB09" w14:textId="77777777" w:rsidR="00D451CB" w:rsidRPr="00774D5E" w:rsidRDefault="00D451CB" w:rsidP="00671DAF">
      <w:pPr>
        <w:jc w:val="both"/>
        <w:rPr>
          <w:rFonts w:cs="Arial"/>
          <w:szCs w:val="22"/>
        </w:rPr>
      </w:pPr>
    </w:p>
    <w:p w14:paraId="4B6A6E54" w14:textId="62D5F177" w:rsidR="00D451CB" w:rsidRPr="00774D5E" w:rsidRDefault="00D451CB" w:rsidP="00D451CB">
      <w:pPr>
        <w:jc w:val="center"/>
        <w:rPr>
          <w:rFonts w:cs="Arial"/>
          <w:szCs w:val="22"/>
        </w:rPr>
      </w:pPr>
      <w:r w:rsidRPr="00774D5E">
        <w:rPr>
          <w:rFonts w:cs="Arial"/>
          <w:noProof/>
        </w:rPr>
        <w:drawing>
          <wp:inline distT="0" distB="0" distL="0" distR="0" wp14:anchorId="04065390" wp14:editId="786E4242">
            <wp:extent cx="3737090" cy="36413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76" cy="369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8CA3" w14:textId="0C34D4B4" w:rsidR="00354AFD" w:rsidRPr="00774D5E" w:rsidRDefault="00354AFD" w:rsidP="00354AFD">
      <w:pPr>
        <w:rPr>
          <w:rFonts w:cs="Arial"/>
          <w:sz w:val="20"/>
          <w:szCs w:val="20"/>
        </w:rPr>
      </w:pPr>
      <w:r w:rsidRPr="00774D5E">
        <w:rPr>
          <w:rFonts w:cs="Arial"/>
          <w:sz w:val="20"/>
          <w:szCs w:val="20"/>
        </w:rPr>
        <w:tab/>
      </w:r>
      <w:r w:rsidRPr="00774D5E">
        <w:rPr>
          <w:rFonts w:cs="Arial"/>
          <w:sz w:val="20"/>
          <w:szCs w:val="20"/>
        </w:rPr>
        <w:tab/>
        <w:t xml:space="preserve">   </w:t>
      </w:r>
      <w:r w:rsidR="00DA7FB2" w:rsidRPr="00774D5E">
        <w:rPr>
          <w:rFonts w:cs="Arial"/>
          <w:sz w:val="20"/>
          <w:szCs w:val="20"/>
        </w:rPr>
        <w:t xml:space="preserve">      </w:t>
      </w:r>
      <w:r w:rsidRPr="00774D5E">
        <w:rPr>
          <w:rFonts w:cs="Arial"/>
          <w:sz w:val="20"/>
          <w:szCs w:val="20"/>
        </w:rPr>
        <w:t>Figure 1 © Earth Observatory of Singapore</w:t>
      </w:r>
    </w:p>
    <w:p w14:paraId="6784A316" w14:textId="1B4B40AD" w:rsidR="005F547E" w:rsidRPr="00774D5E" w:rsidRDefault="00787786" w:rsidP="00671DAF">
      <w:pPr>
        <w:jc w:val="both"/>
        <w:rPr>
          <w:rFonts w:cs="Arial"/>
          <w:szCs w:val="22"/>
        </w:rPr>
      </w:pPr>
      <w:r w:rsidRPr="00774D5E">
        <w:rPr>
          <w:rFonts w:cs="Arial"/>
          <w:noProof/>
        </w:rPr>
        <w:lastRenderedPageBreak/>
        <w:drawing>
          <wp:inline distT="0" distB="0" distL="0" distR="0" wp14:anchorId="4FB9AFC8" wp14:editId="53AA00B2">
            <wp:extent cx="6120765" cy="6511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B3C7" w14:textId="29D32AB3" w:rsidR="0015035F" w:rsidRPr="00774D5E" w:rsidRDefault="00E3326F" w:rsidP="001F5E0F">
      <w:pPr>
        <w:jc w:val="both"/>
        <w:rPr>
          <w:rFonts w:cs="Arial"/>
          <w:sz w:val="20"/>
          <w:szCs w:val="20"/>
        </w:rPr>
      </w:pPr>
      <w:r w:rsidRPr="00774D5E">
        <w:rPr>
          <w:rFonts w:cs="Arial"/>
          <w:sz w:val="20"/>
          <w:szCs w:val="20"/>
        </w:rPr>
        <w:t xml:space="preserve">Figure </w:t>
      </w:r>
      <w:r w:rsidR="00354AFD" w:rsidRPr="00774D5E">
        <w:rPr>
          <w:rFonts w:cs="Arial"/>
          <w:sz w:val="20"/>
          <w:szCs w:val="20"/>
        </w:rPr>
        <w:t>2</w:t>
      </w:r>
      <w:r w:rsidRPr="00774D5E">
        <w:rPr>
          <w:rFonts w:cs="Arial"/>
          <w:sz w:val="20"/>
          <w:szCs w:val="20"/>
        </w:rPr>
        <w:t xml:space="preserve"> </w:t>
      </w:r>
      <w:r w:rsidR="00EA6FA2" w:rsidRPr="00774D5E">
        <w:rPr>
          <w:rFonts w:cs="Arial"/>
          <w:sz w:val="20"/>
          <w:szCs w:val="20"/>
        </w:rPr>
        <w:t xml:space="preserve">© </w:t>
      </w:r>
      <w:r w:rsidR="001F5E0F" w:rsidRPr="00774D5E">
        <w:rPr>
          <w:rFonts w:cs="Arial"/>
          <w:sz w:val="20"/>
          <w:szCs w:val="20"/>
        </w:rPr>
        <w:t>Encyclopædia Britannica</w:t>
      </w:r>
      <w:r w:rsidR="00B97387" w:rsidRPr="00774D5E">
        <w:rPr>
          <w:rFonts w:cs="Arial"/>
          <w:sz w:val="20"/>
          <w:szCs w:val="20"/>
        </w:rPr>
        <w:t xml:space="preserve"> </w:t>
      </w:r>
      <w:hyperlink r:id="rId19" w:anchor="/media/1/118426/156997" w:history="1">
        <w:r w:rsidR="00B97387" w:rsidRPr="00774D5E">
          <w:rPr>
            <w:rStyle w:val="Hyperlink"/>
            <w:rFonts w:cs="Arial"/>
            <w:sz w:val="20"/>
            <w:szCs w:val="20"/>
          </w:rPr>
          <w:t>www.britannica.com/place/Ring-of-Fire#/media/1/118426/156997</w:t>
        </w:r>
      </w:hyperlink>
      <w:r w:rsidR="00B97387" w:rsidRPr="00774D5E">
        <w:rPr>
          <w:rFonts w:cs="Arial"/>
          <w:sz w:val="20"/>
          <w:szCs w:val="20"/>
        </w:rPr>
        <w:t xml:space="preserve"> </w:t>
      </w:r>
    </w:p>
    <w:p w14:paraId="2C299CE4" w14:textId="77777777" w:rsidR="00181AB1" w:rsidRPr="00774D5E" w:rsidRDefault="00181AB1" w:rsidP="004C3338">
      <w:pPr>
        <w:jc w:val="both"/>
        <w:rPr>
          <w:rFonts w:cs="Arial"/>
        </w:rPr>
      </w:pPr>
    </w:p>
    <w:p w14:paraId="6D516DB7" w14:textId="15672A23" w:rsidR="00207E86" w:rsidRDefault="00D810AA" w:rsidP="004C3338">
      <w:pPr>
        <w:jc w:val="both"/>
        <w:rPr>
          <w:rFonts w:cs="Arial"/>
          <w:b/>
          <w:bCs/>
          <w:sz w:val="28"/>
          <w:szCs w:val="28"/>
        </w:rPr>
      </w:pPr>
      <w:r w:rsidRPr="00774D5E">
        <w:rPr>
          <w:rFonts w:cs="Arial"/>
          <w:b/>
          <w:bCs/>
          <w:sz w:val="28"/>
          <w:szCs w:val="28"/>
        </w:rPr>
        <w:t>A recap of the short-term</w:t>
      </w:r>
      <w:r w:rsidR="00671DAF" w:rsidRPr="00774D5E">
        <w:rPr>
          <w:rFonts w:cs="Arial"/>
          <w:b/>
          <w:bCs/>
          <w:sz w:val="28"/>
          <w:szCs w:val="28"/>
        </w:rPr>
        <w:t xml:space="preserve"> impacts</w:t>
      </w:r>
    </w:p>
    <w:p w14:paraId="31C85071" w14:textId="6FA38A8B" w:rsidR="00DA3449" w:rsidRDefault="00DA3449" w:rsidP="004C333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short-term refers to the immediate aftermath of an event, in this case in the days and weeks that follow a natural disaster.</w:t>
      </w:r>
    </w:p>
    <w:p w14:paraId="49640D0E" w14:textId="77777777" w:rsidR="00DA3449" w:rsidRPr="00DA3449" w:rsidRDefault="00DA3449" w:rsidP="004C3338">
      <w:pPr>
        <w:jc w:val="both"/>
        <w:rPr>
          <w:rFonts w:cs="Arial"/>
          <w:szCs w:val="22"/>
        </w:rPr>
      </w:pPr>
    </w:p>
    <w:p w14:paraId="0631BFFF" w14:textId="77777777" w:rsidR="00AE4A09" w:rsidRPr="00774D5E" w:rsidRDefault="00D4157E" w:rsidP="00D4157E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>In the short term 16 people were injured in the initial explosions at the nuclear power plant</w:t>
      </w:r>
    </w:p>
    <w:p w14:paraId="65133D5A" w14:textId="77777777" w:rsidR="00AE4A09" w:rsidRPr="00774D5E" w:rsidRDefault="00AE4A09" w:rsidP="00D4157E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>O</w:t>
      </w:r>
      <w:r w:rsidR="00D4157E" w:rsidRPr="00774D5E">
        <w:rPr>
          <w:rFonts w:cs="Arial"/>
        </w:rPr>
        <w:t>ver 18,000 people were killed and 465,000 were evacuated</w:t>
      </w:r>
    </w:p>
    <w:p w14:paraId="331548FD" w14:textId="2E25920B" w:rsidR="00D4157E" w:rsidRPr="00774D5E" w:rsidRDefault="00D4157E" w:rsidP="00D4157E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>There were increased radiation levels as far as Tokyo, 225-kilometres away</w:t>
      </w:r>
    </w:p>
    <w:p w14:paraId="2D2AB6EC" w14:textId="4A6526B5" w:rsidR="00EB1A2B" w:rsidRPr="00774D5E" w:rsidRDefault="002A0C1C" w:rsidP="002A0C1C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>A</w:t>
      </w:r>
      <w:r w:rsidR="00A8784F" w:rsidRPr="00774D5E">
        <w:rPr>
          <w:rFonts w:cs="Arial"/>
        </w:rPr>
        <w:t xml:space="preserve"> </w:t>
      </w:r>
      <w:r w:rsidR="00EB1A2B" w:rsidRPr="00774D5E">
        <w:rPr>
          <w:rFonts w:cs="Arial"/>
        </w:rPr>
        <w:t>4-metre-high</w:t>
      </w:r>
      <w:r w:rsidR="00014716" w:rsidRPr="00774D5E">
        <w:rPr>
          <w:rFonts w:cs="Arial"/>
        </w:rPr>
        <w:t xml:space="preserve"> wave </w:t>
      </w:r>
      <w:r w:rsidR="00AE4A09" w:rsidRPr="00774D5E">
        <w:rPr>
          <w:rFonts w:cs="Arial"/>
        </w:rPr>
        <w:t>was</w:t>
      </w:r>
      <w:r w:rsidR="0073648C" w:rsidRPr="00774D5E">
        <w:rPr>
          <w:rFonts w:cs="Arial"/>
        </w:rPr>
        <w:t xml:space="preserve"> triggered a</w:t>
      </w:r>
      <w:r w:rsidR="006506F1" w:rsidRPr="00774D5E">
        <w:rPr>
          <w:rFonts w:cs="Arial"/>
        </w:rPr>
        <w:t>t 15:27 local time</w:t>
      </w:r>
      <w:r w:rsidR="005F222A">
        <w:rPr>
          <w:rFonts w:cs="Arial"/>
        </w:rPr>
        <w:t xml:space="preserve"> which the</w:t>
      </w:r>
      <w:r w:rsidR="00EB1A2B" w:rsidRPr="00774D5E">
        <w:rPr>
          <w:rFonts w:cs="Arial"/>
        </w:rPr>
        <w:t xml:space="preserve"> power planet seawall </w:t>
      </w:r>
      <w:r w:rsidR="00014716" w:rsidRPr="00774D5E">
        <w:rPr>
          <w:rFonts w:cs="Arial"/>
        </w:rPr>
        <w:t>successfully deflect</w:t>
      </w:r>
      <w:r w:rsidR="00CB5F1C">
        <w:rPr>
          <w:rFonts w:cs="Arial"/>
        </w:rPr>
        <w:t>ed</w:t>
      </w:r>
      <w:r w:rsidR="00014716" w:rsidRPr="00774D5E">
        <w:rPr>
          <w:rFonts w:cs="Arial"/>
        </w:rPr>
        <w:t xml:space="preserve"> </w:t>
      </w:r>
      <w:r w:rsidR="005F222A">
        <w:rPr>
          <w:rFonts w:cs="Arial"/>
        </w:rPr>
        <w:t>(</w:t>
      </w:r>
      <w:r w:rsidR="00EB1A2B" w:rsidRPr="00774D5E">
        <w:rPr>
          <w:rFonts w:cs="Arial"/>
        </w:rPr>
        <w:t>as it is built</w:t>
      </w:r>
      <w:r w:rsidR="00ED5E04" w:rsidRPr="00774D5E">
        <w:rPr>
          <w:rFonts w:cs="Arial"/>
        </w:rPr>
        <w:t xml:space="preserve"> to withstand </w:t>
      </w:r>
      <w:r w:rsidR="00FD3F4A" w:rsidRPr="00774D5E">
        <w:rPr>
          <w:rFonts w:cs="Arial"/>
        </w:rPr>
        <w:t>10-metre-high</w:t>
      </w:r>
      <w:r w:rsidR="005E2895" w:rsidRPr="00774D5E">
        <w:rPr>
          <w:rFonts w:cs="Arial"/>
        </w:rPr>
        <w:t xml:space="preserve"> waves</w:t>
      </w:r>
      <w:r w:rsidR="005F222A">
        <w:rPr>
          <w:rFonts w:cs="Arial"/>
        </w:rPr>
        <w:t>)</w:t>
      </w:r>
    </w:p>
    <w:p w14:paraId="0B7A3FA4" w14:textId="026F1468" w:rsidR="00BE314F" w:rsidRPr="00774D5E" w:rsidRDefault="005E2895" w:rsidP="00671DAF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 xml:space="preserve">However, a second wave </w:t>
      </w:r>
      <w:r w:rsidR="00AE4A09" w:rsidRPr="00774D5E">
        <w:rPr>
          <w:rFonts w:cs="Arial"/>
        </w:rPr>
        <w:t>was</w:t>
      </w:r>
      <w:r w:rsidRPr="00774D5E">
        <w:rPr>
          <w:rFonts w:cs="Arial"/>
        </w:rPr>
        <w:t xml:space="preserve"> triggered</w:t>
      </w:r>
      <w:r w:rsidR="00111E60" w:rsidRPr="00774D5E">
        <w:rPr>
          <w:rFonts w:cs="Arial"/>
        </w:rPr>
        <w:t xml:space="preserve"> </w:t>
      </w:r>
      <w:r w:rsidR="00EB1A2B" w:rsidRPr="00774D5E">
        <w:rPr>
          <w:rFonts w:cs="Arial"/>
        </w:rPr>
        <w:t xml:space="preserve">later </w:t>
      </w:r>
      <w:r w:rsidR="00111E60" w:rsidRPr="00774D5E">
        <w:rPr>
          <w:rFonts w:cs="Arial"/>
        </w:rPr>
        <w:t xml:space="preserve">at 15:35 which </w:t>
      </w:r>
      <w:r w:rsidR="00FD3F4A">
        <w:rPr>
          <w:rFonts w:cs="Arial"/>
        </w:rPr>
        <w:t>was</w:t>
      </w:r>
      <w:r w:rsidR="00111E60" w:rsidRPr="00774D5E">
        <w:rPr>
          <w:rFonts w:cs="Arial"/>
        </w:rPr>
        <w:t xml:space="preserve"> 15-metres in height. This wave overwhelm</w:t>
      </w:r>
      <w:r w:rsidR="00FD3F4A">
        <w:rPr>
          <w:rFonts w:cs="Arial"/>
        </w:rPr>
        <w:t>ed</w:t>
      </w:r>
      <w:r w:rsidR="00111E60" w:rsidRPr="00774D5E">
        <w:rPr>
          <w:rFonts w:cs="Arial"/>
        </w:rPr>
        <w:t xml:space="preserve"> the seawall</w:t>
      </w:r>
      <w:r w:rsidR="00FD3F4A">
        <w:rPr>
          <w:rFonts w:cs="Arial"/>
        </w:rPr>
        <w:t>. C</w:t>
      </w:r>
      <w:r w:rsidR="00653C4E" w:rsidRPr="00774D5E">
        <w:rPr>
          <w:rFonts w:cs="Arial"/>
        </w:rPr>
        <w:t xml:space="preserve">rucially, </w:t>
      </w:r>
      <w:r w:rsidR="00FD3F4A">
        <w:rPr>
          <w:rFonts w:cs="Arial"/>
        </w:rPr>
        <w:t xml:space="preserve">this </w:t>
      </w:r>
      <w:r w:rsidR="00653C4E" w:rsidRPr="00774D5E">
        <w:rPr>
          <w:rFonts w:cs="Arial"/>
        </w:rPr>
        <w:t>destroy</w:t>
      </w:r>
      <w:r w:rsidR="00FD3F4A">
        <w:rPr>
          <w:rFonts w:cs="Arial"/>
        </w:rPr>
        <w:t>ed</w:t>
      </w:r>
      <w:r w:rsidR="00653C4E" w:rsidRPr="00774D5E">
        <w:rPr>
          <w:rFonts w:cs="Arial"/>
        </w:rPr>
        <w:t xml:space="preserve"> the water pumps of the Fukushima </w:t>
      </w:r>
      <w:r w:rsidR="00653C4E" w:rsidRPr="00774D5E">
        <w:rPr>
          <w:rFonts w:cs="Arial"/>
        </w:rPr>
        <w:lastRenderedPageBreak/>
        <w:t>Daiichi Nuclear Power Plant</w:t>
      </w:r>
      <w:r w:rsidR="00C04E1C" w:rsidRPr="00774D5E">
        <w:rPr>
          <w:rFonts w:cs="Arial"/>
        </w:rPr>
        <w:t xml:space="preserve">, rendering the power plant </w:t>
      </w:r>
      <w:r w:rsidR="000C5F77" w:rsidRPr="00774D5E">
        <w:rPr>
          <w:rFonts w:cs="Arial"/>
        </w:rPr>
        <w:t>powerless</w:t>
      </w:r>
      <w:r w:rsidR="00483834" w:rsidRPr="00774D5E">
        <w:rPr>
          <w:rFonts w:cs="Arial"/>
        </w:rPr>
        <w:t xml:space="preserve">. You can see </w:t>
      </w:r>
      <w:r w:rsidR="00BE314F" w:rsidRPr="00774D5E">
        <w:rPr>
          <w:rFonts w:cs="Arial"/>
        </w:rPr>
        <w:t xml:space="preserve">footage of the tsunami </w:t>
      </w:r>
      <w:r w:rsidR="003118DC" w:rsidRPr="00774D5E">
        <w:rPr>
          <w:rFonts w:cs="Arial"/>
        </w:rPr>
        <w:t>in this video</w:t>
      </w:r>
      <w:r w:rsidR="00900FAC" w:rsidRPr="00774D5E">
        <w:rPr>
          <w:rFonts w:cs="Arial"/>
        </w:rPr>
        <w:t xml:space="preserve">, as it </w:t>
      </w:r>
      <w:hyperlink r:id="rId20" w:history="1">
        <w:r w:rsidR="00900FAC" w:rsidRPr="00774D5E">
          <w:rPr>
            <w:rStyle w:val="Hyperlink"/>
            <w:rFonts w:cs="Arial"/>
          </w:rPr>
          <w:t>sweeps into Miyako Harbo</w:t>
        </w:r>
        <w:r w:rsidR="00903F1E">
          <w:rPr>
            <w:rStyle w:val="Hyperlink"/>
            <w:rFonts w:cs="Arial"/>
          </w:rPr>
          <w:t>u</w:t>
        </w:r>
        <w:r w:rsidR="00900FAC" w:rsidRPr="00774D5E">
          <w:rPr>
            <w:rStyle w:val="Hyperlink"/>
            <w:rFonts w:cs="Arial"/>
          </w:rPr>
          <w:t>r</w:t>
        </w:r>
      </w:hyperlink>
      <w:r w:rsidR="00900FAC" w:rsidRPr="00774D5E">
        <w:rPr>
          <w:rFonts w:cs="Arial"/>
        </w:rPr>
        <w:t xml:space="preserve"> from 2 minute</w:t>
      </w:r>
      <w:r w:rsidR="00903F1E">
        <w:rPr>
          <w:rFonts w:cs="Arial"/>
        </w:rPr>
        <w:t>s-</w:t>
      </w:r>
      <w:r w:rsidR="00900FAC" w:rsidRPr="00774D5E">
        <w:rPr>
          <w:rFonts w:cs="Arial"/>
        </w:rPr>
        <w:t>in</w:t>
      </w:r>
    </w:p>
    <w:p w14:paraId="42D0CBE1" w14:textId="7BBE2AB6" w:rsidR="005044A1" w:rsidRPr="00774D5E" w:rsidRDefault="000C5F77" w:rsidP="00671DAF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 xml:space="preserve">5 out of the 6 reactors </w:t>
      </w:r>
      <w:r w:rsidR="00D74B94" w:rsidRPr="00774D5E">
        <w:rPr>
          <w:rFonts w:cs="Arial"/>
        </w:rPr>
        <w:t>los</w:t>
      </w:r>
      <w:r w:rsidR="00903F1E">
        <w:rPr>
          <w:rFonts w:cs="Arial"/>
        </w:rPr>
        <w:t>t</w:t>
      </w:r>
      <w:r w:rsidR="00EB1A2B" w:rsidRPr="00774D5E">
        <w:rPr>
          <w:rFonts w:cs="Arial"/>
        </w:rPr>
        <w:t xml:space="preserve"> </w:t>
      </w:r>
      <w:r w:rsidR="00D74B94" w:rsidRPr="00774D5E">
        <w:rPr>
          <w:rFonts w:cs="Arial"/>
        </w:rPr>
        <w:t xml:space="preserve">power. Without a cooling </w:t>
      </w:r>
      <w:r w:rsidR="00136F51" w:rsidRPr="00774D5E">
        <w:rPr>
          <w:rFonts w:cs="Arial"/>
        </w:rPr>
        <w:t xml:space="preserve">mechanism </w:t>
      </w:r>
      <w:r w:rsidR="00827496" w:rsidRPr="00774D5E">
        <w:rPr>
          <w:rFonts w:cs="Arial"/>
        </w:rPr>
        <w:t xml:space="preserve">a nuclear meltdown </w:t>
      </w:r>
      <w:r w:rsidR="000206D6" w:rsidRPr="00774D5E">
        <w:rPr>
          <w:rFonts w:cs="Arial"/>
        </w:rPr>
        <w:t>occur</w:t>
      </w:r>
      <w:r w:rsidR="00EB1A2B" w:rsidRPr="00774D5E">
        <w:rPr>
          <w:rFonts w:cs="Arial"/>
        </w:rPr>
        <w:t>s</w:t>
      </w:r>
    </w:p>
    <w:p w14:paraId="6845D55D" w14:textId="72C900DE" w:rsidR="005044A1" w:rsidRPr="00774D5E" w:rsidRDefault="00AE5640" w:rsidP="005044A1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 xml:space="preserve">Ultimately, </w:t>
      </w:r>
      <w:r w:rsidR="00E941EE" w:rsidRPr="00774D5E">
        <w:rPr>
          <w:rFonts w:cs="Arial"/>
        </w:rPr>
        <w:t xml:space="preserve">3 nuclear reactors </w:t>
      </w:r>
      <w:r w:rsidR="000206D6" w:rsidRPr="00774D5E">
        <w:rPr>
          <w:rFonts w:cs="Arial"/>
        </w:rPr>
        <w:t xml:space="preserve">exploded releasing </w:t>
      </w:r>
      <w:r w:rsidR="002D7F41" w:rsidRPr="00774D5E">
        <w:rPr>
          <w:rFonts w:cs="Arial"/>
        </w:rPr>
        <w:t>radiation</w:t>
      </w:r>
    </w:p>
    <w:p w14:paraId="2BBAA223" w14:textId="1A01F2F4" w:rsidR="0093763F" w:rsidRPr="00774D5E" w:rsidRDefault="00B744E6" w:rsidP="0093763F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 xml:space="preserve">Reactors 5 and 6 </w:t>
      </w:r>
      <w:r w:rsidR="00321841">
        <w:rPr>
          <w:rFonts w:cs="Arial"/>
        </w:rPr>
        <w:t>were</w:t>
      </w:r>
      <w:r w:rsidRPr="00774D5E">
        <w:rPr>
          <w:rFonts w:cs="Arial"/>
        </w:rPr>
        <w:t xml:space="preserve"> brought under control with </w:t>
      </w:r>
      <w:r w:rsidR="00321841">
        <w:rPr>
          <w:rFonts w:cs="Arial"/>
        </w:rPr>
        <w:t xml:space="preserve">emergency </w:t>
      </w:r>
      <w:r w:rsidRPr="00774D5E">
        <w:rPr>
          <w:rFonts w:cs="Arial"/>
        </w:rPr>
        <w:t xml:space="preserve">replacement diesel generators </w:t>
      </w:r>
    </w:p>
    <w:p w14:paraId="79D2993D" w14:textId="4F54407B" w:rsidR="00814666" w:rsidRPr="00774D5E" w:rsidRDefault="00982B71" w:rsidP="0093763F">
      <w:pPr>
        <w:pStyle w:val="ListParagraph"/>
        <w:numPr>
          <w:ilvl w:val="0"/>
          <w:numId w:val="44"/>
        </w:numPr>
        <w:jc w:val="both"/>
        <w:rPr>
          <w:rFonts w:cs="Arial"/>
        </w:rPr>
      </w:pPr>
      <w:r w:rsidRPr="00774D5E">
        <w:rPr>
          <w:rFonts w:cs="Arial"/>
        </w:rPr>
        <w:t xml:space="preserve">Wastewater </w:t>
      </w:r>
      <w:r w:rsidR="00321841">
        <w:rPr>
          <w:rFonts w:cs="Arial"/>
        </w:rPr>
        <w:t>was</w:t>
      </w:r>
      <w:r w:rsidRPr="00774D5E">
        <w:rPr>
          <w:rFonts w:cs="Arial"/>
        </w:rPr>
        <w:t xml:space="preserve"> contaminated. Seawater tha</w:t>
      </w:r>
      <w:r w:rsidR="00411D57" w:rsidRPr="00774D5E">
        <w:rPr>
          <w:rFonts w:cs="Arial"/>
        </w:rPr>
        <w:t>t i</w:t>
      </w:r>
      <w:r w:rsidRPr="00774D5E">
        <w:rPr>
          <w:rFonts w:cs="Arial"/>
        </w:rPr>
        <w:t xml:space="preserve">s tested near the </w:t>
      </w:r>
      <w:r w:rsidR="00380900" w:rsidRPr="00774D5E">
        <w:rPr>
          <w:rFonts w:cs="Arial"/>
        </w:rPr>
        <w:t xml:space="preserve">Fukushima Daiichi Nuclear Power Plant </w:t>
      </w:r>
      <w:r w:rsidRPr="00774D5E">
        <w:rPr>
          <w:rFonts w:cs="Arial"/>
        </w:rPr>
        <w:t>ha</w:t>
      </w:r>
      <w:r w:rsidR="00321841">
        <w:rPr>
          <w:rFonts w:cs="Arial"/>
        </w:rPr>
        <w:t xml:space="preserve">d </w:t>
      </w:r>
      <w:r w:rsidRPr="00774D5E">
        <w:rPr>
          <w:rFonts w:cs="Arial"/>
        </w:rPr>
        <w:t>1,250 times the legal limit of iodine 131</w:t>
      </w:r>
    </w:p>
    <w:p w14:paraId="1C88B88F" w14:textId="77777777" w:rsidR="00BE314F" w:rsidRPr="00774D5E" w:rsidRDefault="00BE314F" w:rsidP="00BE314F">
      <w:pPr>
        <w:jc w:val="both"/>
        <w:rPr>
          <w:rFonts w:cs="Arial"/>
        </w:rPr>
      </w:pPr>
    </w:p>
    <w:p w14:paraId="5BAA0534" w14:textId="77777777" w:rsidR="004603F6" w:rsidRPr="00774D5E" w:rsidRDefault="004603F6" w:rsidP="00D4157E">
      <w:pPr>
        <w:jc w:val="both"/>
        <w:rPr>
          <w:rFonts w:cs="Arial"/>
          <w:b/>
          <w:bCs/>
          <w:sz w:val="36"/>
          <w:szCs w:val="36"/>
        </w:rPr>
      </w:pPr>
      <w:r w:rsidRPr="00774D5E">
        <w:rPr>
          <w:rFonts w:cs="Arial"/>
          <w:b/>
          <w:bCs/>
          <w:sz w:val="36"/>
          <w:szCs w:val="36"/>
        </w:rPr>
        <w:t>10-years on</w:t>
      </w:r>
    </w:p>
    <w:p w14:paraId="45D1CFA3" w14:textId="6F0878F5" w:rsidR="00315D56" w:rsidRPr="00774D5E" w:rsidRDefault="00315D56" w:rsidP="00671DAF">
      <w:pPr>
        <w:jc w:val="both"/>
        <w:rPr>
          <w:rFonts w:cs="Arial"/>
        </w:rPr>
      </w:pPr>
      <w:r w:rsidRPr="00774D5E">
        <w:rPr>
          <w:rFonts w:cs="Arial"/>
        </w:rPr>
        <w:t xml:space="preserve">10-years on </w:t>
      </w:r>
      <w:r w:rsidR="0037160D" w:rsidRPr="00774D5E">
        <w:rPr>
          <w:rFonts w:cs="Arial"/>
        </w:rPr>
        <w:t xml:space="preserve">the country is still experiencing the </w:t>
      </w:r>
      <w:r w:rsidR="006B5F12" w:rsidRPr="00774D5E">
        <w:rPr>
          <w:rFonts w:cs="Arial"/>
        </w:rPr>
        <w:t>aftereffects</w:t>
      </w:r>
      <w:r w:rsidR="0037160D" w:rsidRPr="00774D5E">
        <w:rPr>
          <w:rFonts w:cs="Arial"/>
        </w:rPr>
        <w:t xml:space="preserve"> of such a big disaster. </w:t>
      </w:r>
      <w:r w:rsidR="006B5F12" w:rsidRPr="00774D5E">
        <w:rPr>
          <w:rFonts w:cs="Arial"/>
        </w:rPr>
        <w:t>Japanese a</w:t>
      </w:r>
      <w:r w:rsidRPr="00774D5E">
        <w:rPr>
          <w:rFonts w:cs="Arial"/>
        </w:rPr>
        <w:t xml:space="preserve">uthorities believe it will take up to 40 years </w:t>
      </w:r>
      <w:r w:rsidR="006B5F12" w:rsidRPr="00774D5E">
        <w:rPr>
          <w:rFonts w:cs="Arial"/>
        </w:rPr>
        <w:t xml:space="preserve">in total </w:t>
      </w:r>
      <w:r w:rsidRPr="00774D5E">
        <w:rPr>
          <w:rFonts w:cs="Arial"/>
        </w:rPr>
        <w:t>to finish the work</w:t>
      </w:r>
      <w:r w:rsidR="006B5F12" w:rsidRPr="00774D5E">
        <w:rPr>
          <w:rFonts w:cs="Arial"/>
        </w:rPr>
        <w:t>.</w:t>
      </w:r>
      <w:r w:rsidR="00FB1040" w:rsidRPr="00774D5E">
        <w:rPr>
          <w:rFonts w:cs="Arial"/>
        </w:rPr>
        <w:t xml:space="preserve"> </w:t>
      </w:r>
    </w:p>
    <w:p w14:paraId="28DA7AF3" w14:textId="77777777" w:rsidR="00315D56" w:rsidRPr="00774D5E" w:rsidRDefault="00315D56" w:rsidP="00671DAF">
      <w:pPr>
        <w:jc w:val="both"/>
        <w:rPr>
          <w:rFonts w:cs="Arial"/>
        </w:rPr>
      </w:pPr>
    </w:p>
    <w:p w14:paraId="6CD54E9C" w14:textId="0837259D" w:rsidR="0038563A" w:rsidRPr="00774D5E" w:rsidRDefault="005F7DCE" w:rsidP="00671DAF">
      <w:pPr>
        <w:jc w:val="both"/>
        <w:rPr>
          <w:rFonts w:cs="Arial"/>
        </w:rPr>
      </w:pPr>
      <w:r w:rsidRPr="00774D5E">
        <w:rPr>
          <w:rFonts w:cs="Arial"/>
        </w:rPr>
        <w:t xml:space="preserve">On </w:t>
      </w:r>
      <w:r w:rsidR="0050407D" w:rsidRPr="00774D5E">
        <w:rPr>
          <w:rFonts w:cs="Arial"/>
        </w:rPr>
        <w:t xml:space="preserve">11 March 2021 Japan recognised </w:t>
      </w:r>
      <w:r w:rsidR="007577CB" w:rsidRPr="00774D5E">
        <w:rPr>
          <w:rFonts w:cs="Arial"/>
        </w:rPr>
        <w:t xml:space="preserve">and mourned </w:t>
      </w:r>
      <w:r w:rsidR="0050407D" w:rsidRPr="00774D5E">
        <w:rPr>
          <w:rFonts w:cs="Arial"/>
        </w:rPr>
        <w:t>the 10-yea</w:t>
      </w:r>
      <w:r w:rsidR="00FE4ABD">
        <w:rPr>
          <w:rFonts w:cs="Arial"/>
        </w:rPr>
        <w:t>r</w:t>
      </w:r>
      <w:r w:rsidR="0050407D" w:rsidRPr="00774D5E">
        <w:rPr>
          <w:rFonts w:cs="Arial"/>
        </w:rPr>
        <w:t xml:space="preserve"> anniversary of </w:t>
      </w:r>
      <w:r w:rsidR="00096006">
        <w:rPr>
          <w:rFonts w:cs="Arial"/>
        </w:rPr>
        <w:t xml:space="preserve">the </w:t>
      </w:r>
      <w:r w:rsidR="007577CB" w:rsidRPr="00774D5E">
        <w:rPr>
          <w:rFonts w:cs="Arial"/>
        </w:rPr>
        <w:t>Fukushima disaster.</w:t>
      </w:r>
      <w:r w:rsidR="0038563A" w:rsidRPr="00774D5E">
        <w:rPr>
          <w:rFonts w:cs="Arial"/>
        </w:rPr>
        <w:t xml:space="preserve"> Today </w:t>
      </w:r>
      <w:r w:rsidR="00825621" w:rsidRPr="00774D5E">
        <w:rPr>
          <w:rFonts w:cs="Arial"/>
        </w:rPr>
        <w:t xml:space="preserve">nearby roads are </w:t>
      </w:r>
      <w:r w:rsidR="00193809" w:rsidRPr="00774D5E">
        <w:rPr>
          <w:rFonts w:cs="Arial"/>
        </w:rPr>
        <w:t>closed</w:t>
      </w:r>
      <w:r w:rsidR="00096006">
        <w:rPr>
          <w:rFonts w:cs="Arial"/>
        </w:rPr>
        <w:t xml:space="preserve"> with </w:t>
      </w:r>
      <w:r w:rsidR="0038563A" w:rsidRPr="00774D5E">
        <w:rPr>
          <w:rFonts w:cs="Arial"/>
        </w:rPr>
        <w:t xml:space="preserve">40,000 people </w:t>
      </w:r>
      <w:r w:rsidR="00A16102" w:rsidRPr="00774D5E">
        <w:rPr>
          <w:rFonts w:cs="Arial"/>
        </w:rPr>
        <w:t xml:space="preserve">still unable to return to their homes </w:t>
      </w:r>
      <w:r w:rsidR="00BC6653" w:rsidRPr="00774D5E">
        <w:rPr>
          <w:rFonts w:cs="Arial"/>
        </w:rPr>
        <w:t xml:space="preserve">near the </w:t>
      </w:r>
      <w:r w:rsidR="00343424">
        <w:rPr>
          <w:rFonts w:cs="Arial"/>
        </w:rPr>
        <w:t xml:space="preserve">power plant, </w:t>
      </w:r>
      <w:r w:rsidR="00825621" w:rsidRPr="00774D5E">
        <w:rPr>
          <w:rFonts w:cs="Arial"/>
        </w:rPr>
        <w:t xml:space="preserve">due to high levels of </w:t>
      </w:r>
      <w:r w:rsidR="006771CB" w:rsidRPr="00774D5E">
        <w:rPr>
          <w:rFonts w:cs="Arial"/>
        </w:rPr>
        <w:t xml:space="preserve">radioactive contamination. </w:t>
      </w:r>
      <w:r w:rsidR="00886479" w:rsidRPr="00774D5E">
        <w:rPr>
          <w:rFonts w:cs="Arial"/>
        </w:rPr>
        <w:t xml:space="preserve">2.4% of the land around the </w:t>
      </w:r>
      <w:r w:rsidR="00343424">
        <w:rPr>
          <w:rFonts w:cs="Arial"/>
        </w:rPr>
        <w:t xml:space="preserve">site remains </w:t>
      </w:r>
      <w:r w:rsidR="008E6943" w:rsidRPr="00774D5E">
        <w:rPr>
          <w:rFonts w:cs="Arial"/>
        </w:rPr>
        <w:t xml:space="preserve">a no-go zone in the Fukushima </w:t>
      </w:r>
      <w:r w:rsidR="00BE0900" w:rsidRPr="00774D5E">
        <w:rPr>
          <w:rFonts w:cs="Arial"/>
        </w:rPr>
        <w:t>Prefecture</w:t>
      </w:r>
      <w:r w:rsidR="00630408" w:rsidRPr="00774D5E">
        <w:rPr>
          <w:rFonts w:cs="Arial"/>
        </w:rPr>
        <w:t>.</w:t>
      </w:r>
      <w:r w:rsidR="00D81A35" w:rsidRPr="00774D5E">
        <w:rPr>
          <w:rFonts w:cs="Arial"/>
        </w:rPr>
        <w:t xml:space="preserve"> </w:t>
      </w:r>
      <w:r w:rsidR="0093763F" w:rsidRPr="00774D5E">
        <w:rPr>
          <w:rFonts w:cs="Arial"/>
        </w:rPr>
        <w:t>M</w:t>
      </w:r>
      <w:r w:rsidR="00D81A35" w:rsidRPr="00774D5E">
        <w:rPr>
          <w:rFonts w:cs="Arial"/>
        </w:rPr>
        <w:t>ilk and water show excessively high levels of radioactive iodine</w:t>
      </w:r>
      <w:r w:rsidR="0093763F" w:rsidRPr="00774D5E">
        <w:rPr>
          <w:rFonts w:cs="Arial"/>
        </w:rPr>
        <w:t xml:space="preserve"> to this day.</w:t>
      </w:r>
    </w:p>
    <w:p w14:paraId="5807B96F" w14:textId="77777777" w:rsidR="00963447" w:rsidRPr="00774D5E" w:rsidRDefault="00963447" w:rsidP="00671DAF">
      <w:pPr>
        <w:jc w:val="both"/>
        <w:rPr>
          <w:rFonts w:cs="Arial"/>
        </w:rPr>
      </w:pPr>
    </w:p>
    <w:p w14:paraId="49A79288" w14:textId="76AF52E6" w:rsidR="00BD13DF" w:rsidRDefault="00F74329" w:rsidP="00671DAF">
      <w:pPr>
        <w:jc w:val="both"/>
        <w:rPr>
          <w:rFonts w:cs="Arial"/>
        </w:rPr>
      </w:pPr>
      <w:r>
        <w:rPr>
          <w:rFonts w:cs="Arial"/>
        </w:rPr>
        <w:t>A</w:t>
      </w:r>
      <w:r w:rsidR="00963447" w:rsidRPr="00774D5E">
        <w:rPr>
          <w:rFonts w:cs="Arial"/>
        </w:rPr>
        <w:t xml:space="preserve"> public ceremony was held in the </w:t>
      </w:r>
      <w:r w:rsidR="00B013E4" w:rsidRPr="00774D5E">
        <w:rPr>
          <w:rFonts w:cs="Arial"/>
        </w:rPr>
        <w:t>Tokyo’s national theatre</w:t>
      </w:r>
      <w:r w:rsidR="007C3947">
        <w:rPr>
          <w:rFonts w:cs="Arial"/>
        </w:rPr>
        <w:t xml:space="preserve"> to mark the anniversary</w:t>
      </w:r>
      <w:r w:rsidR="00B02A41" w:rsidRPr="00774D5E">
        <w:rPr>
          <w:rFonts w:cs="Arial"/>
        </w:rPr>
        <w:t xml:space="preserve"> </w:t>
      </w:r>
      <w:r w:rsidR="007056F7">
        <w:rPr>
          <w:rFonts w:cs="Arial"/>
        </w:rPr>
        <w:t>(y</w:t>
      </w:r>
      <w:r w:rsidR="007056F7" w:rsidRPr="00774D5E">
        <w:rPr>
          <w:rFonts w:cs="Arial"/>
        </w:rPr>
        <w:t xml:space="preserve">ou can watch a Sky News report </w:t>
      </w:r>
      <w:r w:rsidR="00EA6AAA">
        <w:rPr>
          <w:rFonts w:cs="Arial"/>
        </w:rPr>
        <w:t>on</w:t>
      </w:r>
      <w:r w:rsidR="007056F7" w:rsidRPr="00774D5E">
        <w:rPr>
          <w:rFonts w:cs="Arial"/>
        </w:rPr>
        <w:t xml:space="preserve"> the ceremony titled </w:t>
      </w:r>
      <w:hyperlink r:id="rId21" w:history="1">
        <w:r w:rsidR="007056F7" w:rsidRPr="00774D5E">
          <w:rPr>
            <w:rStyle w:val="Hyperlink"/>
            <w:rFonts w:cs="Arial"/>
          </w:rPr>
          <w:t>Fukushima Remembered</w:t>
        </w:r>
      </w:hyperlink>
      <w:r w:rsidR="007056F7">
        <w:rPr>
          <w:rFonts w:cs="Arial"/>
        </w:rPr>
        <w:t xml:space="preserve">) </w:t>
      </w:r>
      <w:r w:rsidR="00B02A41" w:rsidRPr="00774D5E">
        <w:rPr>
          <w:rFonts w:cs="Arial"/>
        </w:rPr>
        <w:t xml:space="preserve">with Emperor Naruhito </w:t>
      </w:r>
      <w:r w:rsidR="00330F5D" w:rsidRPr="00774D5E">
        <w:rPr>
          <w:rFonts w:cs="Arial"/>
        </w:rPr>
        <w:t>saying</w:t>
      </w:r>
      <w:r w:rsidR="00BD13DF">
        <w:rPr>
          <w:rFonts w:cs="Arial"/>
        </w:rPr>
        <w:t xml:space="preserve"> that a decade on:</w:t>
      </w:r>
    </w:p>
    <w:p w14:paraId="5C270C00" w14:textId="77777777" w:rsidR="00BD13DF" w:rsidRDefault="00BD13DF" w:rsidP="00671DAF">
      <w:pPr>
        <w:jc w:val="both"/>
        <w:rPr>
          <w:rFonts w:cs="Arial"/>
        </w:rPr>
      </w:pPr>
    </w:p>
    <w:p w14:paraId="1922A289" w14:textId="2C0615FD" w:rsidR="00BD13DF" w:rsidRDefault="00DA0BCD" w:rsidP="00BD13DF">
      <w:pPr>
        <w:ind w:firstLine="720"/>
        <w:jc w:val="both"/>
        <w:rPr>
          <w:rFonts w:cs="Arial"/>
        </w:rPr>
      </w:pPr>
      <w:r>
        <w:rPr>
          <w:rFonts w:cs="Arial"/>
        </w:rPr>
        <w:t>“</w:t>
      </w:r>
      <w:r w:rsidR="00BD13DF">
        <w:rPr>
          <w:rFonts w:cs="Arial"/>
        </w:rPr>
        <w:t>T</w:t>
      </w:r>
      <w:r w:rsidR="00030BC5" w:rsidRPr="00774D5E">
        <w:rPr>
          <w:rFonts w:cs="Arial"/>
        </w:rPr>
        <w:t>he unforgettable memory of the tragedy</w:t>
      </w:r>
      <w:r>
        <w:rPr>
          <w:rFonts w:cs="Arial"/>
        </w:rPr>
        <w:t>”</w:t>
      </w:r>
      <w:r w:rsidR="0087486B" w:rsidRPr="00774D5E">
        <w:rPr>
          <w:rFonts w:cs="Arial"/>
        </w:rPr>
        <w:t xml:space="preserve"> persist</w:t>
      </w:r>
      <w:r w:rsidR="001A686A">
        <w:rPr>
          <w:rFonts w:cs="Arial"/>
        </w:rPr>
        <w:t>s</w:t>
      </w:r>
      <w:r w:rsidR="0087486B" w:rsidRPr="00774D5E">
        <w:rPr>
          <w:rFonts w:cs="Arial"/>
        </w:rPr>
        <w:t xml:space="preserve"> </w:t>
      </w:r>
      <w:r w:rsidR="009A23D9" w:rsidRPr="00774D5E">
        <w:rPr>
          <w:rFonts w:cs="Arial"/>
        </w:rPr>
        <w:t>a decade on</w:t>
      </w:r>
      <w:r w:rsidR="001A686A">
        <w:rPr>
          <w:rFonts w:cs="Arial"/>
        </w:rPr>
        <w:t>.</w:t>
      </w:r>
    </w:p>
    <w:p w14:paraId="54174F04" w14:textId="402F0501" w:rsidR="00DC3CE6" w:rsidRDefault="00DC3CE6" w:rsidP="00BD13DF">
      <w:pPr>
        <w:ind w:firstLine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3E69">
        <w:rPr>
          <w:rFonts w:cs="Arial"/>
        </w:rPr>
        <w:t xml:space="preserve">    </w:t>
      </w:r>
      <w:r>
        <w:rPr>
          <w:rFonts w:cs="Arial"/>
        </w:rPr>
        <w:t xml:space="preserve">Emperor </w:t>
      </w:r>
      <w:r w:rsidR="002B3E69" w:rsidRPr="002B3E69">
        <w:rPr>
          <w:rFonts w:cs="Arial"/>
        </w:rPr>
        <w:t>Hironomiya Naruhito</w:t>
      </w:r>
    </w:p>
    <w:p w14:paraId="52E9531F" w14:textId="77777777" w:rsidR="00BD13DF" w:rsidRDefault="00BD13DF" w:rsidP="00BD13DF">
      <w:pPr>
        <w:jc w:val="both"/>
        <w:rPr>
          <w:rFonts w:cs="Arial"/>
        </w:rPr>
      </w:pPr>
    </w:p>
    <w:p w14:paraId="70DFBCD0" w14:textId="50C190FC" w:rsidR="005736BC" w:rsidRDefault="00DF1E3D" w:rsidP="00BD13DF">
      <w:pPr>
        <w:jc w:val="both"/>
        <w:rPr>
          <w:rFonts w:cs="Arial"/>
        </w:rPr>
      </w:pPr>
      <w:r w:rsidRPr="00774D5E">
        <w:rPr>
          <w:rFonts w:cs="Arial"/>
        </w:rPr>
        <w:t>Japan’s Prime Min</w:t>
      </w:r>
      <w:r w:rsidR="00330F5D" w:rsidRPr="00774D5E">
        <w:rPr>
          <w:rFonts w:cs="Arial"/>
        </w:rPr>
        <w:t>i</w:t>
      </w:r>
      <w:r w:rsidRPr="00774D5E">
        <w:rPr>
          <w:rFonts w:cs="Arial"/>
        </w:rPr>
        <w:t>ster, Yo</w:t>
      </w:r>
      <w:r w:rsidR="00210E56" w:rsidRPr="00774D5E">
        <w:rPr>
          <w:rFonts w:cs="Arial"/>
        </w:rPr>
        <w:t>shi</w:t>
      </w:r>
      <w:r w:rsidR="001E7463" w:rsidRPr="00774D5E">
        <w:rPr>
          <w:rFonts w:cs="Arial"/>
        </w:rPr>
        <w:t xml:space="preserve">hide </w:t>
      </w:r>
      <w:r w:rsidR="004E2E38" w:rsidRPr="00774D5E">
        <w:rPr>
          <w:rFonts w:cs="Arial"/>
        </w:rPr>
        <w:t xml:space="preserve">Suga, </w:t>
      </w:r>
      <w:r w:rsidR="001A686A">
        <w:rPr>
          <w:rFonts w:cs="Arial"/>
        </w:rPr>
        <w:t>added that</w:t>
      </w:r>
      <w:r w:rsidR="00C136FA" w:rsidRPr="00774D5E">
        <w:rPr>
          <w:rFonts w:cs="Arial"/>
        </w:rPr>
        <w:t xml:space="preserve"> </w:t>
      </w:r>
      <w:r w:rsidR="005470C7" w:rsidRPr="00774D5E">
        <w:rPr>
          <w:rFonts w:cs="Arial"/>
        </w:rPr>
        <w:t>the challenges faced by survivors had been “compounded” by the pandemic and natural disasters</w:t>
      </w:r>
      <w:r w:rsidR="00AB747D" w:rsidRPr="00774D5E">
        <w:rPr>
          <w:rFonts w:cs="Arial"/>
        </w:rPr>
        <w:t xml:space="preserve">, referencing a recent </w:t>
      </w:r>
      <w:r w:rsidR="00EC6A99" w:rsidRPr="00774D5E">
        <w:rPr>
          <w:rFonts w:cs="Arial"/>
        </w:rPr>
        <w:t xml:space="preserve">earthquake </w:t>
      </w:r>
      <w:r w:rsidR="004F05C3">
        <w:rPr>
          <w:rFonts w:cs="Arial"/>
        </w:rPr>
        <w:t xml:space="preserve">in Japan </w:t>
      </w:r>
      <w:r w:rsidR="00F56CAF" w:rsidRPr="00774D5E">
        <w:rPr>
          <w:rFonts w:cs="Arial"/>
        </w:rPr>
        <w:t xml:space="preserve">which registered 7.3 </w:t>
      </w:r>
      <w:r w:rsidR="008E10FB">
        <w:rPr>
          <w:rFonts w:cs="Arial"/>
        </w:rPr>
        <w:t>in magnitude</w:t>
      </w:r>
      <w:r w:rsidR="0080090A">
        <w:rPr>
          <w:rFonts w:cs="Arial"/>
        </w:rPr>
        <w:t xml:space="preserve"> </w:t>
      </w:r>
      <w:r w:rsidR="004F05C3">
        <w:rPr>
          <w:rFonts w:cs="Arial"/>
        </w:rPr>
        <w:t>(</w:t>
      </w:r>
      <w:r w:rsidR="00C93548" w:rsidRPr="00774D5E">
        <w:rPr>
          <w:rFonts w:cs="Arial"/>
        </w:rPr>
        <w:t>13 February 2021</w:t>
      </w:r>
      <w:r w:rsidR="004F05C3">
        <w:rPr>
          <w:rFonts w:cs="Arial"/>
        </w:rPr>
        <w:t>)</w:t>
      </w:r>
      <w:r w:rsidR="00C93548" w:rsidRPr="00774D5E">
        <w:rPr>
          <w:rFonts w:cs="Arial"/>
        </w:rPr>
        <w:t>.</w:t>
      </w:r>
      <w:r w:rsidR="005E60C9" w:rsidRPr="00774D5E">
        <w:rPr>
          <w:rFonts w:cs="Arial"/>
        </w:rPr>
        <w:t xml:space="preserve"> </w:t>
      </w:r>
    </w:p>
    <w:p w14:paraId="19F76CFD" w14:textId="77777777" w:rsidR="005736BC" w:rsidRDefault="005736BC" w:rsidP="00BD13DF">
      <w:pPr>
        <w:jc w:val="both"/>
        <w:rPr>
          <w:rFonts w:cs="Arial"/>
        </w:rPr>
      </w:pPr>
    </w:p>
    <w:p w14:paraId="3242F6FA" w14:textId="799853B6" w:rsidR="00963447" w:rsidRPr="00774D5E" w:rsidRDefault="00491122" w:rsidP="00BD13DF">
      <w:pPr>
        <w:jc w:val="both"/>
        <w:rPr>
          <w:rFonts w:cs="Arial"/>
        </w:rPr>
      </w:pPr>
      <w:r>
        <w:rPr>
          <w:rFonts w:cs="Arial"/>
        </w:rPr>
        <w:t>T</w:t>
      </w:r>
      <w:r w:rsidR="005736BC">
        <w:rPr>
          <w:rFonts w:cs="Arial"/>
        </w:rPr>
        <w:t>his recent earthquake</w:t>
      </w:r>
      <w:r w:rsidR="00847630">
        <w:rPr>
          <w:rFonts w:cs="Arial"/>
        </w:rPr>
        <w:t xml:space="preserve">, which injured </w:t>
      </w:r>
      <w:r w:rsidR="005E60C9" w:rsidRPr="00774D5E">
        <w:rPr>
          <w:rFonts w:cs="Arial"/>
        </w:rPr>
        <w:t xml:space="preserve">100 people </w:t>
      </w:r>
      <w:r w:rsidR="00847630">
        <w:rPr>
          <w:rFonts w:cs="Arial"/>
        </w:rPr>
        <w:t>and</w:t>
      </w:r>
      <w:r w:rsidR="00850662">
        <w:rPr>
          <w:rFonts w:cs="Arial"/>
        </w:rPr>
        <w:t xml:space="preserve"> left </w:t>
      </w:r>
      <w:r w:rsidR="005E60C9" w:rsidRPr="00774D5E">
        <w:rPr>
          <w:rFonts w:cs="Arial"/>
        </w:rPr>
        <w:t>950,000 households initially without power</w:t>
      </w:r>
      <w:r w:rsidR="00850662">
        <w:rPr>
          <w:rFonts w:cs="Arial"/>
        </w:rPr>
        <w:t>, is an aftershock of the 2011 earthquake</w:t>
      </w:r>
      <w:r w:rsidR="005E60C9" w:rsidRPr="00774D5E">
        <w:rPr>
          <w:rFonts w:cs="Arial"/>
        </w:rPr>
        <w:t>.</w:t>
      </w:r>
      <w:r w:rsidR="00FC3050" w:rsidRPr="00774D5E">
        <w:rPr>
          <w:rFonts w:cs="Arial"/>
        </w:rPr>
        <w:t xml:space="preserve"> </w:t>
      </w:r>
      <w:r w:rsidR="00201E09">
        <w:rPr>
          <w:rFonts w:cs="Arial"/>
        </w:rPr>
        <w:t xml:space="preserve">Described as </w:t>
      </w:r>
      <w:r w:rsidR="00FC3050" w:rsidRPr="00774D5E">
        <w:rPr>
          <w:rFonts w:cs="Arial"/>
        </w:rPr>
        <w:t>a decade-long</w:t>
      </w:r>
      <w:r w:rsidR="00201E09">
        <w:rPr>
          <w:rFonts w:cs="Arial"/>
        </w:rPr>
        <w:t>-</w:t>
      </w:r>
      <w:r w:rsidR="00FC3050" w:rsidRPr="00774D5E">
        <w:rPr>
          <w:rFonts w:cs="Arial"/>
        </w:rPr>
        <w:t xml:space="preserve">delayed aftershock </w:t>
      </w:r>
      <w:r w:rsidR="00201E09">
        <w:rPr>
          <w:rFonts w:cs="Arial"/>
        </w:rPr>
        <w:t>it</w:t>
      </w:r>
      <w:r w:rsidR="00EF62F6" w:rsidRPr="00774D5E">
        <w:rPr>
          <w:rFonts w:cs="Arial"/>
        </w:rPr>
        <w:t xml:space="preserve"> occurred </w:t>
      </w:r>
      <w:r w:rsidR="00495FE9" w:rsidRPr="00774D5E">
        <w:rPr>
          <w:rFonts w:cs="Arial"/>
        </w:rPr>
        <w:t>on the main shock fault</w:t>
      </w:r>
      <w:r w:rsidR="00B035E3" w:rsidRPr="00774D5E">
        <w:rPr>
          <w:rFonts w:cs="Arial"/>
        </w:rPr>
        <w:t xml:space="preserve"> plane where</w:t>
      </w:r>
      <w:r w:rsidR="00EF62F6" w:rsidRPr="00774D5E">
        <w:rPr>
          <w:rFonts w:cs="Arial"/>
        </w:rPr>
        <w:t xml:space="preserve"> </w:t>
      </w:r>
      <w:r w:rsidR="005E0D59" w:rsidRPr="00774D5E">
        <w:rPr>
          <w:rFonts w:cs="Arial"/>
        </w:rPr>
        <w:t xml:space="preserve">the </w:t>
      </w:r>
      <w:r w:rsidR="0017518D" w:rsidRPr="00774D5E">
        <w:rPr>
          <w:rFonts w:cs="Arial"/>
        </w:rPr>
        <w:t>original focus</w:t>
      </w:r>
      <w:r w:rsidR="00B035E3" w:rsidRPr="00774D5E">
        <w:rPr>
          <w:rFonts w:cs="Arial"/>
        </w:rPr>
        <w:t xml:space="preserve"> </w:t>
      </w:r>
      <w:r w:rsidR="00AC6B8C" w:rsidRPr="00774D5E">
        <w:rPr>
          <w:rFonts w:cs="Arial"/>
        </w:rPr>
        <w:t xml:space="preserve">occurred. </w:t>
      </w:r>
      <w:r w:rsidR="00433386">
        <w:rPr>
          <w:rFonts w:cs="Arial"/>
        </w:rPr>
        <w:t>Seismologists</w:t>
      </w:r>
      <w:r>
        <w:rPr>
          <w:rFonts w:cs="Arial"/>
        </w:rPr>
        <w:t xml:space="preserve"> believe it has</w:t>
      </w:r>
      <w:r w:rsidR="00AC6B8C" w:rsidRPr="00774D5E">
        <w:rPr>
          <w:rFonts w:cs="Arial"/>
        </w:rPr>
        <w:t xml:space="preserve"> allow</w:t>
      </w:r>
      <w:r>
        <w:rPr>
          <w:rFonts w:cs="Arial"/>
        </w:rPr>
        <w:t>ed</w:t>
      </w:r>
      <w:r w:rsidR="00AC6B8C" w:rsidRPr="00774D5E">
        <w:rPr>
          <w:rFonts w:cs="Arial"/>
        </w:rPr>
        <w:t xml:space="preserve"> for</w:t>
      </w:r>
      <w:r w:rsidR="00962408" w:rsidRPr="00774D5E">
        <w:rPr>
          <w:rFonts w:cs="Arial"/>
        </w:rPr>
        <w:t xml:space="preserve"> </w:t>
      </w:r>
      <w:r w:rsidR="00E51487" w:rsidRPr="00774D5E">
        <w:rPr>
          <w:rFonts w:cs="Arial"/>
        </w:rPr>
        <w:t>stress</w:t>
      </w:r>
      <w:r w:rsidR="00AC6B8C" w:rsidRPr="00774D5E">
        <w:rPr>
          <w:rFonts w:cs="Arial"/>
        </w:rPr>
        <w:t xml:space="preserve"> to be </w:t>
      </w:r>
      <w:r w:rsidR="00515775" w:rsidRPr="00774D5E">
        <w:rPr>
          <w:rFonts w:cs="Arial"/>
        </w:rPr>
        <w:t>release</w:t>
      </w:r>
      <w:r w:rsidR="00AC6B8C" w:rsidRPr="00774D5E">
        <w:rPr>
          <w:rFonts w:cs="Arial"/>
        </w:rPr>
        <w:t>d</w:t>
      </w:r>
      <w:r w:rsidR="00515775" w:rsidRPr="00774D5E">
        <w:rPr>
          <w:rFonts w:cs="Arial"/>
        </w:rPr>
        <w:t xml:space="preserve"> and </w:t>
      </w:r>
      <w:r w:rsidR="00AC6B8C" w:rsidRPr="00774D5E">
        <w:rPr>
          <w:rFonts w:cs="Arial"/>
        </w:rPr>
        <w:t xml:space="preserve">for </w:t>
      </w:r>
      <w:r w:rsidR="00962408" w:rsidRPr="00774D5E">
        <w:rPr>
          <w:rFonts w:cs="Arial"/>
        </w:rPr>
        <w:t xml:space="preserve">readjustment </w:t>
      </w:r>
      <w:r w:rsidR="00515775" w:rsidRPr="00774D5E">
        <w:rPr>
          <w:rFonts w:cs="Arial"/>
        </w:rPr>
        <w:t xml:space="preserve">along </w:t>
      </w:r>
      <w:r w:rsidR="00433386">
        <w:rPr>
          <w:rFonts w:cs="Arial"/>
        </w:rPr>
        <w:t>the</w:t>
      </w:r>
      <w:r w:rsidR="00AC6B8C" w:rsidRPr="00774D5E">
        <w:rPr>
          <w:rFonts w:cs="Arial"/>
        </w:rPr>
        <w:t xml:space="preserve"> </w:t>
      </w:r>
      <w:r w:rsidR="00515775" w:rsidRPr="00774D5E">
        <w:rPr>
          <w:rFonts w:cs="Arial"/>
        </w:rPr>
        <w:t>faultline.</w:t>
      </w:r>
    </w:p>
    <w:p w14:paraId="78D03981" w14:textId="77777777" w:rsidR="0038563A" w:rsidRPr="00774D5E" w:rsidRDefault="0038563A" w:rsidP="00671DAF">
      <w:pPr>
        <w:jc w:val="both"/>
        <w:rPr>
          <w:rFonts w:cs="Arial"/>
        </w:rPr>
      </w:pPr>
    </w:p>
    <w:p w14:paraId="191BAFF6" w14:textId="0F8BCC3D" w:rsidR="002E45EF" w:rsidRPr="00774D5E" w:rsidRDefault="00EA6AAA" w:rsidP="00671DAF">
      <w:pPr>
        <w:jc w:val="both"/>
        <w:rPr>
          <w:rFonts w:cs="Arial"/>
        </w:rPr>
      </w:pPr>
      <w:r>
        <w:rPr>
          <w:rFonts w:cs="Arial"/>
        </w:rPr>
        <w:t>Since 2011, t</w:t>
      </w:r>
      <w:r w:rsidR="001E7CE8" w:rsidRPr="00774D5E">
        <w:rPr>
          <w:rFonts w:cs="Arial"/>
        </w:rPr>
        <w:t xml:space="preserve">here has been a huge surge in </w:t>
      </w:r>
      <w:r w:rsidR="00297EFB" w:rsidRPr="00774D5E">
        <w:rPr>
          <w:rFonts w:cs="Arial"/>
        </w:rPr>
        <w:t xml:space="preserve">anti-nuclear demonstrations and public concern over the </w:t>
      </w:r>
      <w:r w:rsidR="00DF2AEB" w:rsidRPr="00774D5E">
        <w:rPr>
          <w:rFonts w:cs="Arial"/>
        </w:rPr>
        <w:t xml:space="preserve">energy </w:t>
      </w:r>
      <w:r w:rsidR="00297EFB" w:rsidRPr="00774D5E">
        <w:rPr>
          <w:rFonts w:cs="Arial"/>
        </w:rPr>
        <w:t xml:space="preserve">technology. </w:t>
      </w:r>
      <w:r w:rsidR="00DF2AEB" w:rsidRPr="00774D5E">
        <w:rPr>
          <w:rFonts w:cs="Arial"/>
        </w:rPr>
        <w:t>Anti-nuclear activists have grown substantially in the country</w:t>
      </w:r>
      <w:r w:rsidR="001D2EA0" w:rsidRPr="00774D5E">
        <w:rPr>
          <w:rFonts w:cs="Arial"/>
        </w:rPr>
        <w:t xml:space="preserve"> and as a result this form of energy production has waned. </w:t>
      </w:r>
      <w:r w:rsidR="00297EFB" w:rsidRPr="00774D5E">
        <w:rPr>
          <w:rFonts w:cs="Arial"/>
        </w:rPr>
        <w:t xml:space="preserve">In Japan today, nuclear power now only contributes a little over 7% </w:t>
      </w:r>
      <w:r w:rsidR="00365E2B" w:rsidRPr="00774D5E">
        <w:rPr>
          <w:rFonts w:cs="Arial"/>
        </w:rPr>
        <w:t>to</w:t>
      </w:r>
      <w:r w:rsidR="00297EFB" w:rsidRPr="00774D5E">
        <w:rPr>
          <w:rFonts w:cs="Arial"/>
        </w:rPr>
        <w:t xml:space="preserve"> the nation’s electricity supply</w:t>
      </w:r>
      <w:r w:rsidR="00365E2B" w:rsidRPr="00774D5E">
        <w:rPr>
          <w:rFonts w:cs="Arial"/>
        </w:rPr>
        <w:t xml:space="preserve"> (</w:t>
      </w:r>
      <w:r w:rsidR="00297EFB" w:rsidRPr="00774D5E">
        <w:rPr>
          <w:rFonts w:cs="Arial"/>
        </w:rPr>
        <w:t xml:space="preserve">not </w:t>
      </w:r>
      <w:r w:rsidR="00365E2B" w:rsidRPr="00774D5E">
        <w:rPr>
          <w:rFonts w:cs="Arial"/>
        </w:rPr>
        <w:t>the originally planned</w:t>
      </w:r>
      <w:r w:rsidR="00297EFB" w:rsidRPr="00774D5E">
        <w:rPr>
          <w:rFonts w:cs="Arial"/>
        </w:rPr>
        <w:t xml:space="preserve"> 22</w:t>
      </w:r>
      <w:r w:rsidR="00365E2B" w:rsidRPr="00774D5E">
        <w:rPr>
          <w:rFonts w:cs="Arial"/>
        </w:rPr>
        <w:t>% a decade ago).</w:t>
      </w:r>
      <w:r w:rsidR="004B108B" w:rsidRPr="00774D5E">
        <w:rPr>
          <w:rFonts w:cs="Arial"/>
        </w:rPr>
        <w:t xml:space="preserve"> </w:t>
      </w:r>
    </w:p>
    <w:p w14:paraId="21061CB1" w14:textId="77777777" w:rsidR="00AC1D5A" w:rsidRPr="00774D5E" w:rsidRDefault="00AC1D5A" w:rsidP="00671DAF">
      <w:pPr>
        <w:jc w:val="both"/>
        <w:rPr>
          <w:rFonts w:cs="Arial"/>
        </w:rPr>
      </w:pPr>
    </w:p>
    <w:p w14:paraId="2396E415" w14:textId="45BAE9A1" w:rsidR="00AC1D5A" w:rsidRPr="00774D5E" w:rsidRDefault="00AC1D5A" w:rsidP="00671DAF">
      <w:pPr>
        <w:jc w:val="both"/>
        <w:rPr>
          <w:rFonts w:cs="Arial"/>
        </w:rPr>
      </w:pPr>
      <w:r w:rsidRPr="00774D5E">
        <w:rPr>
          <w:rFonts w:cs="Arial"/>
        </w:rPr>
        <w:t xml:space="preserve">Economically the earthquake and tsunami were </w:t>
      </w:r>
      <w:r w:rsidR="000A68C9" w:rsidRPr="00774D5E">
        <w:rPr>
          <w:rFonts w:cs="Arial"/>
        </w:rPr>
        <w:t xml:space="preserve">devasting, a total of $360 billion </w:t>
      </w:r>
      <w:r w:rsidR="00E32BC6">
        <w:rPr>
          <w:rFonts w:cs="Arial"/>
        </w:rPr>
        <w:t>has been</w:t>
      </w:r>
      <w:r w:rsidR="000A68C9" w:rsidRPr="00774D5E">
        <w:rPr>
          <w:rFonts w:cs="Arial"/>
        </w:rPr>
        <w:t xml:space="preserve"> lost from the Japanese economy </w:t>
      </w:r>
      <w:r w:rsidR="00E32BC6">
        <w:rPr>
          <w:rFonts w:cs="Arial"/>
        </w:rPr>
        <w:t>since</w:t>
      </w:r>
      <w:r w:rsidR="000A68C9" w:rsidRPr="00774D5E">
        <w:rPr>
          <w:rFonts w:cs="Arial"/>
        </w:rPr>
        <w:t xml:space="preserve"> </w:t>
      </w:r>
      <w:r w:rsidR="00F052BA">
        <w:rPr>
          <w:rFonts w:cs="Arial"/>
        </w:rPr>
        <w:t>2011</w:t>
      </w:r>
      <w:r w:rsidR="000A68C9" w:rsidRPr="00774D5E">
        <w:rPr>
          <w:rFonts w:cs="Arial"/>
        </w:rPr>
        <w:t>.</w:t>
      </w:r>
    </w:p>
    <w:p w14:paraId="28372066" w14:textId="77777777" w:rsidR="007E3924" w:rsidRPr="00774D5E" w:rsidRDefault="007E3924" w:rsidP="00671DAF">
      <w:pPr>
        <w:jc w:val="both"/>
        <w:rPr>
          <w:rFonts w:cs="Arial"/>
        </w:rPr>
      </w:pPr>
    </w:p>
    <w:p w14:paraId="4578B297" w14:textId="70F8E944" w:rsidR="007E3924" w:rsidRPr="00774D5E" w:rsidRDefault="007E3924" w:rsidP="00671DAF">
      <w:pPr>
        <w:jc w:val="both"/>
        <w:rPr>
          <w:rFonts w:cs="Arial"/>
        </w:rPr>
      </w:pPr>
      <w:r w:rsidRPr="00774D5E">
        <w:rPr>
          <w:rFonts w:cs="Arial"/>
        </w:rPr>
        <w:t xml:space="preserve">In the long term there have been limited deaths associated with the disaster. The </w:t>
      </w:r>
      <w:r w:rsidR="001E5955" w:rsidRPr="00774D5E">
        <w:rPr>
          <w:rFonts w:cs="Arial"/>
        </w:rPr>
        <w:t xml:space="preserve">World Health Organisation </w:t>
      </w:r>
      <w:hyperlink r:id="rId22" w:history="1">
        <w:r w:rsidR="001E5955" w:rsidRPr="00774D5E">
          <w:rPr>
            <w:rStyle w:val="Hyperlink"/>
            <w:rFonts w:cs="Arial"/>
          </w:rPr>
          <w:t>released a report</w:t>
        </w:r>
      </w:hyperlink>
      <w:r w:rsidR="001E5955" w:rsidRPr="00774D5E">
        <w:rPr>
          <w:rFonts w:cs="Arial"/>
        </w:rPr>
        <w:t xml:space="preserve"> in 2013 stating </w:t>
      </w:r>
      <w:r w:rsidR="00FF6428" w:rsidRPr="00774D5E">
        <w:rPr>
          <w:rFonts w:cs="Arial"/>
        </w:rPr>
        <w:t xml:space="preserve">the predicted risks </w:t>
      </w:r>
      <w:r w:rsidR="00AA5C14" w:rsidRPr="00774D5E">
        <w:rPr>
          <w:rFonts w:cs="Arial"/>
        </w:rPr>
        <w:t xml:space="preserve">of cancer for the region were </w:t>
      </w:r>
      <w:r w:rsidR="00FF6428" w:rsidRPr="00774D5E">
        <w:rPr>
          <w:rFonts w:cs="Arial"/>
        </w:rPr>
        <w:t>low</w:t>
      </w:r>
      <w:r w:rsidR="00AA5C14" w:rsidRPr="00774D5E">
        <w:rPr>
          <w:rFonts w:cs="Arial"/>
        </w:rPr>
        <w:t>, and that there were “</w:t>
      </w:r>
      <w:r w:rsidR="00FF6428" w:rsidRPr="00774D5E">
        <w:rPr>
          <w:rFonts w:cs="Arial"/>
        </w:rPr>
        <w:t xml:space="preserve">no </w:t>
      </w:r>
      <w:r w:rsidR="00A14938" w:rsidRPr="00774D5E">
        <w:rPr>
          <w:rFonts w:cs="Arial"/>
        </w:rPr>
        <w:t xml:space="preserve">observable increases in cancer rates above </w:t>
      </w:r>
      <w:r w:rsidR="00C506DD" w:rsidRPr="00774D5E">
        <w:rPr>
          <w:rFonts w:cs="Arial"/>
        </w:rPr>
        <w:t xml:space="preserve">[expected] </w:t>
      </w:r>
      <w:r w:rsidR="00A14938" w:rsidRPr="00774D5E">
        <w:rPr>
          <w:rFonts w:cs="Arial"/>
        </w:rPr>
        <w:t>baseline rates”</w:t>
      </w:r>
      <w:r w:rsidR="00AA5C14" w:rsidRPr="00774D5E">
        <w:rPr>
          <w:rFonts w:cs="Arial"/>
        </w:rPr>
        <w:t>.</w:t>
      </w:r>
    </w:p>
    <w:p w14:paraId="7D415F7F" w14:textId="77777777" w:rsidR="00A7136E" w:rsidRPr="00774D5E" w:rsidRDefault="00A7136E" w:rsidP="004C3338">
      <w:pPr>
        <w:jc w:val="both"/>
        <w:rPr>
          <w:rFonts w:cs="Arial"/>
          <w:szCs w:val="22"/>
        </w:rPr>
      </w:pPr>
    </w:p>
    <w:p w14:paraId="3C5C8DD1" w14:textId="617FC1F9" w:rsidR="00EB303C" w:rsidRPr="00774D5E" w:rsidRDefault="00EB303C" w:rsidP="004C3338">
      <w:pPr>
        <w:jc w:val="both"/>
        <w:rPr>
          <w:rFonts w:cs="Arial"/>
          <w:b/>
          <w:bCs/>
          <w:sz w:val="28"/>
          <w:szCs w:val="28"/>
        </w:rPr>
      </w:pPr>
      <w:r w:rsidRPr="00774D5E">
        <w:rPr>
          <w:rFonts w:cs="Arial"/>
          <w:b/>
          <w:bCs/>
          <w:sz w:val="28"/>
          <w:szCs w:val="28"/>
        </w:rPr>
        <w:t>Further reading</w:t>
      </w:r>
    </w:p>
    <w:p w14:paraId="0F291844" w14:textId="77777777" w:rsidR="00B86AF6" w:rsidRPr="00774D5E" w:rsidRDefault="00BE5EC8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What happened at the nuclear power plant? </w:t>
      </w:r>
      <w:hyperlink r:id="rId23" w:history="1">
        <w:r w:rsidRPr="00774D5E">
          <w:rPr>
            <w:rStyle w:val="Hyperlink"/>
            <w:rFonts w:cs="Arial"/>
            <w:szCs w:val="22"/>
          </w:rPr>
          <w:t>www.bbc.co.uk/news/world-asia-56252695</w:t>
        </w:r>
      </w:hyperlink>
      <w:r w:rsidRPr="00774D5E">
        <w:rPr>
          <w:rFonts w:cs="Arial"/>
          <w:szCs w:val="22"/>
        </w:rPr>
        <w:t xml:space="preserve"> </w:t>
      </w:r>
    </w:p>
    <w:p w14:paraId="004F0A55" w14:textId="77777777" w:rsidR="00B86AF6" w:rsidRPr="00774D5E" w:rsidRDefault="00B86AF6" w:rsidP="00094189">
      <w:pPr>
        <w:pStyle w:val="ListParagraph"/>
        <w:rPr>
          <w:rFonts w:cs="Arial"/>
          <w:szCs w:val="22"/>
        </w:rPr>
      </w:pPr>
    </w:p>
    <w:p w14:paraId="6280EEB9" w14:textId="672B9CBE" w:rsidR="00BE5EC8" w:rsidRPr="00774D5E" w:rsidRDefault="00BE5EC8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“The day tomorrow didn’t come” </w:t>
      </w:r>
      <w:hyperlink r:id="rId24" w:history="1">
        <w:r w:rsidRPr="00774D5E">
          <w:rPr>
            <w:rStyle w:val="Hyperlink"/>
            <w:rFonts w:cs="Arial"/>
            <w:szCs w:val="22"/>
          </w:rPr>
          <w:t>www.bbc.co.uk/news/av/world-asia-56344142</w:t>
        </w:r>
      </w:hyperlink>
      <w:r w:rsidRPr="00774D5E">
        <w:rPr>
          <w:rFonts w:cs="Arial"/>
          <w:szCs w:val="22"/>
        </w:rPr>
        <w:t xml:space="preserve"> </w:t>
      </w:r>
    </w:p>
    <w:p w14:paraId="381ADB46" w14:textId="77777777" w:rsidR="00B86AF6" w:rsidRPr="00774D5E" w:rsidRDefault="00B86AF6" w:rsidP="00094189">
      <w:pPr>
        <w:pStyle w:val="ListParagraph"/>
        <w:rPr>
          <w:rFonts w:cs="Arial"/>
          <w:szCs w:val="22"/>
        </w:rPr>
      </w:pPr>
    </w:p>
    <w:p w14:paraId="6D9FE12C" w14:textId="6E0A66E8" w:rsidR="00624CAE" w:rsidRPr="00774D5E" w:rsidRDefault="00B86AF6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lastRenderedPageBreak/>
        <w:t>A</w:t>
      </w:r>
      <w:r w:rsidR="00624CAE" w:rsidRPr="00774D5E">
        <w:rPr>
          <w:rFonts w:cs="Arial"/>
          <w:szCs w:val="22"/>
        </w:rPr>
        <w:t xml:space="preserve"> History </w:t>
      </w:r>
      <w:r w:rsidRPr="00774D5E">
        <w:rPr>
          <w:rFonts w:cs="Arial"/>
          <w:szCs w:val="22"/>
        </w:rPr>
        <w:t>timeline</w:t>
      </w:r>
      <w:r w:rsidR="00624CAE" w:rsidRPr="00774D5E">
        <w:rPr>
          <w:rFonts w:cs="Arial"/>
          <w:szCs w:val="22"/>
        </w:rPr>
        <w:t xml:space="preserve"> </w:t>
      </w:r>
      <w:hyperlink r:id="rId25" w:anchor=":~:text=2%3A46%20pm%3A%20The%20westward,Honshu%2C%20Japan's%20most%20populous%20island" w:history="1">
        <w:r w:rsidR="00624CAE" w:rsidRPr="00774D5E">
          <w:rPr>
            <w:rStyle w:val="Hyperlink"/>
            <w:rFonts w:cs="Arial"/>
            <w:szCs w:val="22"/>
          </w:rPr>
          <w:t>www.history.com/news/fukushima-nuclear-disaster-japan-earthquake-timeline#:~:text=2%3A46%20pm%3A%20The%20westward,Honshu%2C%20Japan's%20most%20populous%20island</w:t>
        </w:r>
      </w:hyperlink>
      <w:r w:rsidR="00624CAE" w:rsidRPr="00774D5E">
        <w:rPr>
          <w:rFonts w:cs="Arial"/>
          <w:szCs w:val="22"/>
        </w:rPr>
        <w:t xml:space="preserve"> </w:t>
      </w:r>
    </w:p>
    <w:p w14:paraId="298E3A10" w14:textId="77777777" w:rsidR="00624CAE" w:rsidRPr="00774D5E" w:rsidRDefault="00624CAE" w:rsidP="00094189">
      <w:pPr>
        <w:pStyle w:val="ListParagraph"/>
        <w:rPr>
          <w:rFonts w:cs="Arial"/>
          <w:szCs w:val="22"/>
        </w:rPr>
      </w:pPr>
    </w:p>
    <w:p w14:paraId="48747E37" w14:textId="537AAED4" w:rsidR="00B86AF6" w:rsidRPr="00774D5E" w:rsidRDefault="00B86AF6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 </w:t>
      </w:r>
      <w:r w:rsidR="00D107FA" w:rsidRPr="00774D5E">
        <w:rPr>
          <w:rFonts w:cs="Arial"/>
          <w:szCs w:val="22"/>
        </w:rPr>
        <w:t xml:space="preserve">Destroyed trust in Japan </w:t>
      </w:r>
      <w:hyperlink r:id="rId26" w:history="1">
        <w:r w:rsidR="00D107FA" w:rsidRPr="00774D5E">
          <w:rPr>
            <w:rStyle w:val="Hyperlink"/>
            <w:rFonts w:cs="Arial"/>
            <w:szCs w:val="22"/>
          </w:rPr>
          <w:t>www.aljazeera.com/news/2021/3/10/the-costs-of-nuclear-power-japan-fukushima</w:t>
        </w:r>
      </w:hyperlink>
      <w:r w:rsidR="00D107FA" w:rsidRPr="00774D5E">
        <w:rPr>
          <w:rFonts w:cs="Arial"/>
          <w:szCs w:val="22"/>
        </w:rPr>
        <w:t xml:space="preserve"> </w:t>
      </w:r>
    </w:p>
    <w:p w14:paraId="6C8C13EB" w14:textId="77777777" w:rsidR="00CC37E3" w:rsidRPr="00774D5E" w:rsidRDefault="00CC37E3" w:rsidP="00094189">
      <w:pPr>
        <w:pStyle w:val="ListParagraph"/>
        <w:rPr>
          <w:rFonts w:cs="Arial"/>
          <w:szCs w:val="22"/>
        </w:rPr>
      </w:pPr>
    </w:p>
    <w:p w14:paraId="570B6E1C" w14:textId="5D342888" w:rsidR="00CC37E3" w:rsidRPr="00774D5E" w:rsidRDefault="00CC37E3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WHO </w:t>
      </w:r>
      <w:hyperlink r:id="rId27" w:history="1">
        <w:r w:rsidR="00094189" w:rsidRPr="00774D5E">
          <w:rPr>
            <w:rStyle w:val="Hyperlink"/>
            <w:rFonts w:cs="Arial"/>
            <w:szCs w:val="22"/>
          </w:rPr>
          <w:t>www.who.int/mediacentre/news/releases/2013/fukushima_report_20130228/en/</w:t>
        </w:r>
      </w:hyperlink>
      <w:r w:rsidR="00094189" w:rsidRPr="00774D5E">
        <w:rPr>
          <w:rFonts w:cs="Arial"/>
          <w:szCs w:val="22"/>
        </w:rPr>
        <w:t xml:space="preserve"> </w:t>
      </w:r>
    </w:p>
    <w:p w14:paraId="14023E56" w14:textId="77777777" w:rsidR="00FE3339" w:rsidRPr="00774D5E" w:rsidRDefault="00FE3339" w:rsidP="00FE3339">
      <w:pPr>
        <w:pStyle w:val="ListParagraph"/>
        <w:rPr>
          <w:rFonts w:cs="Arial"/>
          <w:szCs w:val="22"/>
        </w:rPr>
      </w:pPr>
    </w:p>
    <w:p w14:paraId="0629FE02" w14:textId="20ED7F82" w:rsidR="00FE3339" w:rsidRPr="00774D5E" w:rsidRDefault="00FE3339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The disaster in pictures </w:t>
      </w:r>
      <w:hyperlink r:id="rId28" w:history="1">
        <w:r w:rsidR="00187B33" w:rsidRPr="00774D5E">
          <w:rPr>
            <w:rStyle w:val="Hyperlink"/>
            <w:rFonts w:cs="Arial"/>
            <w:szCs w:val="22"/>
          </w:rPr>
          <w:t>www.theatlantic.com/photo/2021/03/photos-10-years-great-east-japan-earthquake/618243/</w:t>
        </w:r>
      </w:hyperlink>
      <w:r w:rsidR="00187B33" w:rsidRPr="00774D5E">
        <w:rPr>
          <w:rFonts w:cs="Arial"/>
          <w:szCs w:val="22"/>
        </w:rPr>
        <w:t xml:space="preserve"> </w:t>
      </w:r>
    </w:p>
    <w:p w14:paraId="7FA1D7D3" w14:textId="77777777" w:rsidR="00187B33" w:rsidRPr="00774D5E" w:rsidRDefault="00187B33" w:rsidP="00187B33">
      <w:pPr>
        <w:pStyle w:val="ListParagraph"/>
        <w:rPr>
          <w:rFonts w:cs="Arial"/>
          <w:szCs w:val="22"/>
        </w:rPr>
      </w:pPr>
    </w:p>
    <w:p w14:paraId="0705ABF0" w14:textId="11A613E8" w:rsidR="00187B33" w:rsidRPr="00774D5E" w:rsidRDefault="00187B33" w:rsidP="00094189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National Geographic tsunami footage </w:t>
      </w:r>
      <w:hyperlink r:id="rId29" w:history="1">
        <w:r w:rsidRPr="00774D5E">
          <w:rPr>
            <w:rStyle w:val="Hyperlink"/>
            <w:rFonts w:cs="Arial"/>
            <w:szCs w:val="22"/>
          </w:rPr>
          <w:t>www.youtube.com/watch?v=oWzdgBNfhQU</w:t>
        </w:r>
      </w:hyperlink>
      <w:r w:rsidRPr="00774D5E">
        <w:rPr>
          <w:rFonts w:cs="Arial"/>
          <w:szCs w:val="22"/>
        </w:rPr>
        <w:t xml:space="preserve"> </w:t>
      </w:r>
    </w:p>
    <w:p w14:paraId="3BBE49AD" w14:textId="77777777" w:rsidR="001B4B82" w:rsidRPr="00774D5E" w:rsidRDefault="001B4B82" w:rsidP="001B4B82">
      <w:pPr>
        <w:pStyle w:val="ListParagraph"/>
        <w:rPr>
          <w:rFonts w:cs="Arial"/>
          <w:szCs w:val="22"/>
        </w:rPr>
      </w:pPr>
    </w:p>
    <w:p w14:paraId="184D2494" w14:textId="146A1B98" w:rsidR="00BE5EC8" w:rsidRPr="00774D5E" w:rsidRDefault="001B4B82" w:rsidP="00B5227E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2.4% of the land in Fukushima is still a no-go </w:t>
      </w:r>
      <w:hyperlink r:id="rId30" w:history="1">
        <w:r w:rsidRPr="00774D5E">
          <w:rPr>
            <w:rStyle w:val="Hyperlink"/>
            <w:rFonts w:cs="Arial"/>
            <w:szCs w:val="22"/>
          </w:rPr>
          <w:t>www.time.com/5945635/fukushima-anniversary-japan/</w:t>
        </w:r>
      </w:hyperlink>
      <w:r w:rsidRPr="00774D5E">
        <w:rPr>
          <w:rFonts w:cs="Arial"/>
          <w:szCs w:val="22"/>
        </w:rPr>
        <w:t xml:space="preserve"> </w:t>
      </w:r>
    </w:p>
    <w:p w14:paraId="7C43BBEE" w14:textId="77777777" w:rsidR="00B5227E" w:rsidRPr="00774D5E" w:rsidRDefault="00B5227E" w:rsidP="00B5227E">
      <w:pPr>
        <w:pStyle w:val="ListParagraph"/>
        <w:rPr>
          <w:rFonts w:cs="Arial"/>
          <w:szCs w:val="22"/>
        </w:rPr>
      </w:pPr>
    </w:p>
    <w:p w14:paraId="77E66612" w14:textId="6C7D426A" w:rsidR="0087609E" w:rsidRPr="00774D5E" w:rsidRDefault="00B5227E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The 2021 aftershock earthquake </w:t>
      </w:r>
      <w:hyperlink r:id="rId31" w:history="1">
        <w:r w:rsidR="005E60C9" w:rsidRPr="00774D5E">
          <w:rPr>
            <w:rStyle w:val="Hyperlink"/>
            <w:rFonts w:cs="Arial"/>
            <w:szCs w:val="22"/>
          </w:rPr>
          <w:t>www.theguardian.com/world/2021/feb/13/japan-earthquake-strikes-near-eastern-coast</w:t>
        </w:r>
      </w:hyperlink>
    </w:p>
    <w:p w14:paraId="470D041E" w14:textId="77777777" w:rsidR="008B73B6" w:rsidRPr="00774D5E" w:rsidRDefault="008B73B6" w:rsidP="008B73B6">
      <w:pPr>
        <w:pStyle w:val="ListParagraph"/>
        <w:rPr>
          <w:rFonts w:cs="Arial"/>
          <w:szCs w:val="22"/>
        </w:rPr>
      </w:pPr>
    </w:p>
    <w:p w14:paraId="5CF8922F" w14:textId="650C9DC5" w:rsidR="008B73B6" w:rsidRPr="00774D5E" w:rsidRDefault="008B73B6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Foreshocks, aftershocks - what’s the difference? </w:t>
      </w:r>
      <w:hyperlink r:id="rId32" w:anchor="qt-news_science_products" w:history="1">
        <w:r w:rsidRPr="00774D5E">
          <w:rPr>
            <w:rStyle w:val="Hyperlink"/>
            <w:rFonts w:cs="Arial"/>
            <w:szCs w:val="22"/>
          </w:rPr>
          <w:t>www.usgs.gov/faqs/foreshocks-aftershocks-whats-difference?qt-news_science_products=0#qt-news_science_products</w:t>
        </w:r>
      </w:hyperlink>
      <w:r w:rsidRPr="00774D5E">
        <w:rPr>
          <w:rFonts w:cs="Arial"/>
          <w:szCs w:val="22"/>
        </w:rPr>
        <w:t xml:space="preserve"> </w:t>
      </w:r>
    </w:p>
    <w:p w14:paraId="50E0FC00" w14:textId="77777777" w:rsidR="008F241F" w:rsidRPr="00774D5E" w:rsidRDefault="008F241F" w:rsidP="008F241F">
      <w:pPr>
        <w:pStyle w:val="ListParagraph"/>
        <w:rPr>
          <w:rFonts w:cs="Arial"/>
          <w:szCs w:val="22"/>
        </w:rPr>
      </w:pPr>
    </w:p>
    <w:p w14:paraId="58CD23BD" w14:textId="1E83FF76" w:rsidR="008F241F" w:rsidRPr="00774D5E" w:rsidRDefault="008F241F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Sky News Fukushima Remembered </w:t>
      </w:r>
      <w:hyperlink r:id="rId33" w:history="1">
        <w:r w:rsidR="004E09D2" w:rsidRPr="00774D5E">
          <w:rPr>
            <w:rStyle w:val="Hyperlink"/>
            <w:rFonts w:cs="Arial"/>
            <w:szCs w:val="22"/>
          </w:rPr>
          <w:t>www.youtube.com/watch?v=9KlOLuipDvY</w:t>
        </w:r>
      </w:hyperlink>
      <w:r w:rsidRPr="00774D5E">
        <w:rPr>
          <w:rFonts w:cs="Arial"/>
          <w:szCs w:val="22"/>
        </w:rPr>
        <w:t xml:space="preserve"> </w:t>
      </w:r>
    </w:p>
    <w:p w14:paraId="7692EFC6" w14:textId="77777777" w:rsidR="00594BEE" w:rsidRPr="00774D5E" w:rsidRDefault="00594BEE" w:rsidP="00594BEE">
      <w:pPr>
        <w:pStyle w:val="ListParagraph"/>
        <w:rPr>
          <w:rFonts w:cs="Arial"/>
          <w:szCs w:val="22"/>
        </w:rPr>
      </w:pPr>
    </w:p>
    <w:p w14:paraId="60A6B5A2" w14:textId="41D8C275" w:rsidR="00594BEE" w:rsidRDefault="00594BEE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 w:rsidRPr="00774D5E">
        <w:rPr>
          <w:rFonts w:cs="Arial"/>
          <w:szCs w:val="22"/>
        </w:rPr>
        <w:t xml:space="preserve">BBC News Fukushima: The </w:t>
      </w:r>
      <w:r w:rsidR="004A1AA3" w:rsidRPr="00774D5E">
        <w:rPr>
          <w:rFonts w:cs="Arial"/>
          <w:szCs w:val="22"/>
        </w:rPr>
        <w:t xml:space="preserve">nuclear disaster that shook the world </w:t>
      </w:r>
      <w:hyperlink r:id="rId34" w:history="1">
        <w:r w:rsidR="004A1AA3" w:rsidRPr="00774D5E">
          <w:rPr>
            <w:rStyle w:val="Hyperlink"/>
            <w:rFonts w:cs="Arial"/>
            <w:szCs w:val="22"/>
          </w:rPr>
          <w:t>www.youtube.com/watch?v=mUBxtTEOiPI</w:t>
        </w:r>
      </w:hyperlink>
      <w:r w:rsidR="004A1AA3" w:rsidRPr="00774D5E">
        <w:rPr>
          <w:rFonts w:cs="Arial"/>
          <w:szCs w:val="22"/>
        </w:rPr>
        <w:t xml:space="preserve"> </w:t>
      </w:r>
    </w:p>
    <w:p w14:paraId="0F576117" w14:textId="77777777" w:rsidR="00226730" w:rsidRPr="00226730" w:rsidRDefault="00226730" w:rsidP="00226730">
      <w:pPr>
        <w:pStyle w:val="ListParagraph"/>
        <w:rPr>
          <w:rFonts w:cs="Arial"/>
          <w:szCs w:val="22"/>
        </w:rPr>
      </w:pPr>
    </w:p>
    <w:p w14:paraId="09681B8B" w14:textId="18232D89" w:rsidR="00226730" w:rsidRDefault="001649CB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Japan marks 10-years </w:t>
      </w:r>
      <w:hyperlink r:id="rId35" w:history="1">
        <w:r w:rsidR="00C46BF9" w:rsidRPr="00C025FD">
          <w:rPr>
            <w:rStyle w:val="Hyperlink"/>
            <w:rFonts w:cs="Arial"/>
            <w:szCs w:val="22"/>
          </w:rPr>
          <w:t>www.theguardian.com/world/2021/mar/11/japan-marks-ten-years-since-triple-disaster-killed-18500-people</w:t>
        </w:r>
      </w:hyperlink>
      <w:r>
        <w:rPr>
          <w:rFonts w:cs="Arial"/>
          <w:szCs w:val="22"/>
        </w:rPr>
        <w:t xml:space="preserve"> </w:t>
      </w:r>
    </w:p>
    <w:p w14:paraId="15AB32D6" w14:textId="77777777" w:rsidR="00C46BF9" w:rsidRPr="00C46BF9" w:rsidRDefault="00C46BF9" w:rsidP="00C46BF9">
      <w:pPr>
        <w:pStyle w:val="ListParagraph"/>
        <w:rPr>
          <w:rFonts w:cs="Arial"/>
          <w:szCs w:val="22"/>
        </w:rPr>
      </w:pPr>
    </w:p>
    <w:p w14:paraId="3C6F520B" w14:textId="49475D71" w:rsidR="00C46BF9" w:rsidRDefault="00C46BF9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Wildlife 10-years on in Fukushima </w:t>
      </w:r>
      <w:hyperlink r:id="rId36" w:history="1">
        <w:r w:rsidR="00187A65" w:rsidRPr="00C025FD">
          <w:rPr>
            <w:rStyle w:val="Hyperlink"/>
            <w:rFonts w:cs="Arial"/>
            <w:szCs w:val="22"/>
          </w:rPr>
          <w:t>www.nationalgeographic.com/animals/article/wildlife-abounds-in-fukushima-nuclear-exclusion-zone</w:t>
        </w:r>
      </w:hyperlink>
      <w:r>
        <w:rPr>
          <w:rFonts w:cs="Arial"/>
          <w:szCs w:val="22"/>
        </w:rPr>
        <w:t xml:space="preserve"> </w:t>
      </w:r>
    </w:p>
    <w:p w14:paraId="0CF569E8" w14:textId="77777777" w:rsidR="00187A65" w:rsidRPr="00187A65" w:rsidRDefault="00187A65" w:rsidP="00187A65">
      <w:pPr>
        <w:pStyle w:val="ListParagraph"/>
        <w:rPr>
          <w:rFonts w:cs="Arial"/>
          <w:szCs w:val="22"/>
        </w:rPr>
      </w:pPr>
    </w:p>
    <w:p w14:paraId="529082C4" w14:textId="3F6818B6" w:rsidR="00187A65" w:rsidRPr="00774D5E" w:rsidRDefault="00187A65" w:rsidP="008B73B6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Then and Now </w:t>
      </w:r>
      <w:hyperlink r:id="rId37" w:history="1">
        <w:r w:rsidRPr="00C025FD">
          <w:rPr>
            <w:rStyle w:val="Hyperlink"/>
            <w:rFonts w:cs="Arial"/>
            <w:szCs w:val="22"/>
          </w:rPr>
          <w:t>www.theguardian.com/world/2021/mar/10/japans-2011-tsunami-then-and-now-in-pictures</w:t>
        </w:r>
      </w:hyperlink>
      <w:r>
        <w:rPr>
          <w:rFonts w:cs="Arial"/>
          <w:szCs w:val="22"/>
        </w:rPr>
        <w:t xml:space="preserve"> </w:t>
      </w:r>
    </w:p>
    <w:p w14:paraId="190A66F7" w14:textId="77777777" w:rsidR="0087609E" w:rsidRPr="00774D5E" w:rsidRDefault="0087609E" w:rsidP="00724F1C">
      <w:pPr>
        <w:jc w:val="both"/>
        <w:rPr>
          <w:rFonts w:cs="Arial"/>
          <w:b/>
          <w:bCs/>
          <w:sz w:val="28"/>
          <w:szCs w:val="28"/>
        </w:rPr>
      </w:pPr>
    </w:p>
    <w:p w14:paraId="51278CFF" w14:textId="77777777" w:rsidR="0087609E" w:rsidRPr="00774D5E" w:rsidRDefault="0087609E" w:rsidP="00724F1C">
      <w:pPr>
        <w:jc w:val="both"/>
        <w:rPr>
          <w:rFonts w:cs="Arial"/>
          <w:b/>
          <w:bCs/>
          <w:sz w:val="28"/>
          <w:szCs w:val="28"/>
        </w:rPr>
      </w:pPr>
    </w:p>
    <w:p w14:paraId="7337CAAA" w14:textId="77777777" w:rsidR="0087609E" w:rsidRPr="00774D5E" w:rsidRDefault="0087609E" w:rsidP="00724F1C">
      <w:pPr>
        <w:jc w:val="both"/>
        <w:rPr>
          <w:rFonts w:cs="Arial"/>
          <w:b/>
          <w:bCs/>
          <w:sz w:val="28"/>
          <w:szCs w:val="28"/>
        </w:rPr>
      </w:pPr>
    </w:p>
    <w:p w14:paraId="0B16FDDC" w14:textId="77777777" w:rsidR="0087609E" w:rsidRPr="00774D5E" w:rsidRDefault="0087609E" w:rsidP="00724F1C">
      <w:pPr>
        <w:jc w:val="both"/>
        <w:rPr>
          <w:rFonts w:cs="Arial"/>
          <w:b/>
          <w:bCs/>
          <w:sz w:val="28"/>
          <w:szCs w:val="28"/>
        </w:rPr>
      </w:pPr>
    </w:p>
    <w:p w14:paraId="62827548" w14:textId="7413DC02" w:rsidR="003040D4" w:rsidRPr="003040D4" w:rsidRDefault="003040D4" w:rsidP="00AD4045">
      <w:pPr>
        <w:jc w:val="both"/>
        <w:rPr>
          <w:szCs w:val="22"/>
        </w:rPr>
      </w:pPr>
    </w:p>
    <w:sectPr w:rsidR="003040D4" w:rsidRPr="003040D4" w:rsidSect="005E60C9">
      <w:headerReference w:type="even" r:id="rId38"/>
      <w:headerReference w:type="default" r:id="rId39"/>
      <w:footerReference w:type="default" r:id="rId40"/>
      <w:type w:val="continuous"/>
      <w:pgSz w:w="11907" w:h="16840" w:code="9"/>
      <w:pgMar w:top="2126" w:right="794" w:bottom="907" w:left="1474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DEAAA" w14:textId="77777777" w:rsidR="006D4D09" w:rsidRDefault="006D4D09">
      <w:r>
        <w:separator/>
      </w:r>
    </w:p>
  </w:endnote>
  <w:endnote w:type="continuationSeparator" w:id="0">
    <w:p w14:paraId="352CD21B" w14:textId="77777777" w:rsidR="006D4D09" w:rsidRDefault="006D4D09">
      <w:r>
        <w:continuationSeparator/>
      </w:r>
    </w:p>
  </w:endnote>
  <w:endnote w:type="continuationNotice" w:id="1">
    <w:p w14:paraId="73CA4FC8" w14:textId="77777777" w:rsidR="006D4D09" w:rsidRDefault="006D4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2453A" w14:textId="77777777" w:rsidR="006D4D09" w:rsidRDefault="006D4D09">
      <w:r>
        <w:separator/>
      </w:r>
    </w:p>
  </w:footnote>
  <w:footnote w:type="continuationSeparator" w:id="0">
    <w:p w14:paraId="47BA6A8E" w14:textId="77777777" w:rsidR="006D4D09" w:rsidRDefault="006D4D09">
      <w:r>
        <w:continuationSeparator/>
      </w:r>
    </w:p>
  </w:footnote>
  <w:footnote w:type="continuationNotice" w:id="1">
    <w:p w14:paraId="1204FBDF" w14:textId="77777777" w:rsidR="006D4D09" w:rsidRDefault="006D4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57A857A">
            <v:group id="Group 12" style="position:absolute;margin-left:-1.1pt;margin-top:-10.45pt;width:500.95pt;height:86.65pt;z-index:251659776;mso-width-relative:margin" coordsize="63627,11006" coordorigin="84" o:spid="_x0000_s1026" w14:anchorId="199A8D1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o:title="RGS Invoice logo" r:id="rId4"/>
                <v:path arrowok="t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o:title="RGS Invoice dot line 130mm 60%" r:id="rId5"/>
                <v:path arrowok="t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o:title="RGS Invoice dot line 130mm 60%" r:id="rId5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hybridMultilevel"/>
    <w:tmpl w:val="0409001D"/>
    <w:lvl w:ilvl="0" w:tplc="ABB03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04E37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25090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ED02F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DF058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C9642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328A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03CF24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EA0C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hybridMultilevel"/>
    <w:tmpl w:val="0409001D"/>
    <w:lvl w:ilvl="0" w:tplc="371A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989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B9832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174951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9C447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EF4682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818C8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EF459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7A9A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B86F8D"/>
    <w:multiLevelType w:val="hybridMultilevel"/>
    <w:tmpl w:val="798A0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hybridMultilevel"/>
    <w:tmpl w:val="21AE6566"/>
    <w:lvl w:ilvl="0" w:tplc="C1682F18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3A2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C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6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4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AC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hybridMultilevel"/>
    <w:tmpl w:val="8BBC1562"/>
    <w:lvl w:ilvl="0" w:tplc="32601DC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E3362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6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02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1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D44E65"/>
    <w:multiLevelType w:val="hybridMultilevel"/>
    <w:tmpl w:val="8B18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hybridMultilevel"/>
    <w:tmpl w:val="86EEE66E"/>
    <w:lvl w:ilvl="0" w:tplc="2990F06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93DC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4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EC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8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2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0446"/>
    <w:multiLevelType w:val="hybridMultilevel"/>
    <w:tmpl w:val="1DDCFB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0A65AC5"/>
    <w:multiLevelType w:val="hybridMultilevel"/>
    <w:tmpl w:val="FF6C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4499"/>
    <w:multiLevelType w:val="hybridMultilevel"/>
    <w:tmpl w:val="0D96A0E8"/>
    <w:lvl w:ilvl="0" w:tplc="F8B6E8EC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45D2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0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2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0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308"/>
    <w:multiLevelType w:val="hybridMultilevel"/>
    <w:tmpl w:val="C2A489DC"/>
    <w:styleLink w:val="RGSnumberedheadings"/>
    <w:lvl w:ilvl="0" w:tplc="799CE6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918EC48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3936533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F6CC9A7C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1A56A0B6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D2AE1314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5BAE9C4A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61E6239E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BC48857C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hybridMultilevel"/>
    <w:tmpl w:val="B394D3E0"/>
    <w:lvl w:ilvl="0" w:tplc="A23AF71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 w:tplc="394E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4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C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C7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C4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hybridMultilevel"/>
    <w:tmpl w:val="A9AA5E96"/>
    <w:lvl w:ilvl="0" w:tplc="F684F158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4AEE0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E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3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44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87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7107A"/>
    <w:multiLevelType w:val="hybridMultilevel"/>
    <w:tmpl w:val="AAAA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264D"/>
    <w:multiLevelType w:val="hybridMultilevel"/>
    <w:tmpl w:val="0409001D"/>
    <w:lvl w:ilvl="0" w:tplc="CE8443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2A2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E846E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17867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B026A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D4AE6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87A52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654CA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27EE13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50DF8"/>
    <w:multiLevelType w:val="hybridMultilevel"/>
    <w:tmpl w:val="26B08628"/>
    <w:lvl w:ilvl="0" w:tplc="AE92C1D8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378E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1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E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1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E0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60B61"/>
    <w:multiLevelType w:val="hybridMultilevel"/>
    <w:tmpl w:val="E4320962"/>
    <w:lvl w:ilvl="0" w:tplc="DF80C822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4AC4C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29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9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41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5F8C"/>
    <w:multiLevelType w:val="hybridMultilevel"/>
    <w:tmpl w:val="4530C528"/>
    <w:lvl w:ilvl="0" w:tplc="D32CFE04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 w:tplc="6644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7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D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4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D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E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05013"/>
    <w:multiLevelType w:val="hybridMultilevel"/>
    <w:tmpl w:val="4824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2"/>
  </w:num>
  <w:num w:numId="5">
    <w:abstractNumId w:val="10"/>
  </w:num>
  <w:num w:numId="6">
    <w:abstractNumId w:val="20"/>
  </w:num>
  <w:num w:numId="7">
    <w:abstractNumId w:val="3"/>
  </w:num>
  <w:num w:numId="8">
    <w:abstractNumId w:val="26"/>
  </w:num>
  <w:num w:numId="9">
    <w:abstractNumId w:val="34"/>
  </w:num>
  <w:num w:numId="10">
    <w:abstractNumId w:val="4"/>
  </w:num>
  <w:num w:numId="11">
    <w:abstractNumId w:val="18"/>
  </w:num>
  <w:num w:numId="12">
    <w:abstractNumId w:val="31"/>
  </w:num>
  <w:num w:numId="13">
    <w:abstractNumId w:val="15"/>
  </w:num>
  <w:num w:numId="14">
    <w:abstractNumId w:val="24"/>
  </w:num>
  <w:num w:numId="15">
    <w:abstractNumId w:val="25"/>
  </w:num>
  <w:num w:numId="16">
    <w:abstractNumId w:val="37"/>
  </w:num>
  <w:num w:numId="17">
    <w:abstractNumId w:val="11"/>
  </w:num>
  <w:num w:numId="18">
    <w:abstractNumId w:val="27"/>
  </w:num>
  <w:num w:numId="19">
    <w:abstractNumId w:val="33"/>
  </w:num>
  <w:num w:numId="20">
    <w:abstractNumId w:val="9"/>
  </w:num>
  <w:num w:numId="21">
    <w:abstractNumId w:val="30"/>
  </w:num>
  <w:num w:numId="22">
    <w:abstractNumId w:val="36"/>
  </w:num>
  <w:num w:numId="23">
    <w:abstractNumId w:val="6"/>
  </w:num>
  <w:num w:numId="24">
    <w:abstractNumId w:val="21"/>
  </w:num>
  <w:num w:numId="25">
    <w:abstractNumId w:val="5"/>
  </w:num>
  <w:num w:numId="26">
    <w:abstractNumId w:val="35"/>
  </w:num>
  <w:num w:numId="27">
    <w:abstractNumId w:val="1"/>
  </w:num>
  <w:num w:numId="28">
    <w:abstractNumId w:val="23"/>
  </w:num>
  <w:num w:numId="29">
    <w:abstractNumId w:val="13"/>
  </w:num>
  <w:num w:numId="30">
    <w:abstractNumId w:val="12"/>
  </w:num>
  <w:num w:numId="31">
    <w:abstractNumId w:val="0"/>
  </w:num>
  <w:num w:numId="32">
    <w:abstractNumId w:val="8"/>
  </w:num>
  <w:num w:numId="33">
    <w:abstractNumId w:val="23"/>
  </w:num>
  <w:num w:numId="34">
    <w:abstractNumId w:val="28"/>
  </w:num>
  <w:num w:numId="35">
    <w:abstractNumId w:val="19"/>
  </w:num>
  <w:num w:numId="36">
    <w:abstractNumId w:val="12"/>
  </w:num>
  <w:num w:numId="37">
    <w:abstractNumId w:val="33"/>
  </w:num>
  <w:num w:numId="38">
    <w:abstractNumId w:val="32"/>
  </w:num>
  <w:num w:numId="39">
    <w:abstractNumId w:val="7"/>
  </w:num>
  <w:num w:numId="40">
    <w:abstractNumId w:val="14"/>
  </w:num>
  <w:num w:numId="41">
    <w:abstractNumId w:val="29"/>
  </w:num>
  <w:num w:numId="42">
    <w:abstractNumId w:val="17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10B"/>
    <w:rsid w:val="000021BF"/>
    <w:rsid w:val="00002564"/>
    <w:rsid w:val="00007642"/>
    <w:rsid w:val="00014716"/>
    <w:rsid w:val="000206D6"/>
    <w:rsid w:val="000223FF"/>
    <w:rsid w:val="00030BC5"/>
    <w:rsid w:val="00034567"/>
    <w:rsid w:val="00036904"/>
    <w:rsid w:val="00041311"/>
    <w:rsid w:val="000414A8"/>
    <w:rsid w:val="00045C95"/>
    <w:rsid w:val="000536B8"/>
    <w:rsid w:val="000537D2"/>
    <w:rsid w:val="0005633C"/>
    <w:rsid w:val="00057F69"/>
    <w:rsid w:val="00061ABE"/>
    <w:rsid w:val="000645A8"/>
    <w:rsid w:val="00071D25"/>
    <w:rsid w:val="00075520"/>
    <w:rsid w:val="00075F57"/>
    <w:rsid w:val="00081BFD"/>
    <w:rsid w:val="00082066"/>
    <w:rsid w:val="00086BB5"/>
    <w:rsid w:val="00094189"/>
    <w:rsid w:val="000947CE"/>
    <w:rsid w:val="000948A6"/>
    <w:rsid w:val="00096006"/>
    <w:rsid w:val="000A189B"/>
    <w:rsid w:val="000A66B1"/>
    <w:rsid w:val="000A68C9"/>
    <w:rsid w:val="000B0554"/>
    <w:rsid w:val="000B4DE8"/>
    <w:rsid w:val="000B6DAB"/>
    <w:rsid w:val="000C4849"/>
    <w:rsid w:val="000C5F77"/>
    <w:rsid w:val="000C6D2F"/>
    <w:rsid w:val="000D0B95"/>
    <w:rsid w:val="000D760C"/>
    <w:rsid w:val="000F0D06"/>
    <w:rsid w:val="000F24AD"/>
    <w:rsid w:val="000F2E34"/>
    <w:rsid w:val="000F6D99"/>
    <w:rsid w:val="0010148F"/>
    <w:rsid w:val="00101F41"/>
    <w:rsid w:val="00104315"/>
    <w:rsid w:val="001100D9"/>
    <w:rsid w:val="00111E60"/>
    <w:rsid w:val="00114211"/>
    <w:rsid w:val="00121F4A"/>
    <w:rsid w:val="00121FB2"/>
    <w:rsid w:val="001226A4"/>
    <w:rsid w:val="00136235"/>
    <w:rsid w:val="00136F51"/>
    <w:rsid w:val="0014000A"/>
    <w:rsid w:val="00144C8B"/>
    <w:rsid w:val="001473A7"/>
    <w:rsid w:val="0015035F"/>
    <w:rsid w:val="00155C72"/>
    <w:rsid w:val="001576D2"/>
    <w:rsid w:val="00157B41"/>
    <w:rsid w:val="001608C9"/>
    <w:rsid w:val="001649CB"/>
    <w:rsid w:val="00174AC0"/>
    <w:rsid w:val="0017518D"/>
    <w:rsid w:val="00180A24"/>
    <w:rsid w:val="00181AB1"/>
    <w:rsid w:val="00183BA3"/>
    <w:rsid w:val="00183DFD"/>
    <w:rsid w:val="0018496C"/>
    <w:rsid w:val="001854B5"/>
    <w:rsid w:val="00187A65"/>
    <w:rsid w:val="00187B33"/>
    <w:rsid w:val="00187DFE"/>
    <w:rsid w:val="00193809"/>
    <w:rsid w:val="001974DD"/>
    <w:rsid w:val="001A686A"/>
    <w:rsid w:val="001B311F"/>
    <w:rsid w:val="001B4B82"/>
    <w:rsid w:val="001B7691"/>
    <w:rsid w:val="001B7BC5"/>
    <w:rsid w:val="001C3205"/>
    <w:rsid w:val="001C340E"/>
    <w:rsid w:val="001C5275"/>
    <w:rsid w:val="001D1F2A"/>
    <w:rsid w:val="001D2EA0"/>
    <w:rsid w:val="001E2892"/>
    <w:rsid w:val="001E3FD0"/>
    <w:rsid w:val="001E5955"/>
    <w:rsid w:val="001E6EF8"/>
    <w:rsid w:val="001E7463"/>
    <w:rsid w:val="001E7CE8"/>
    <w:rsid w:val="001F06A8"/>
    <w:rsid w:val="001F5E0F"/>
    <w:rsid w:val="00201CD6"/>
    <w:rsid w:val="00201E09"/>
    <w:rsid w:val="002050AA"/>
    <w:rsid w:val="00207E86"/>
    <w:rsid w:val="00210E56"/>
    <w:rsid w:val="00211D4D"/>
    <w:rsid w:val="0022328A"/>
    <w:rsid w:val="00226730"/>
    <w:rsid w:val="002276C0"/>
    <w:rsid w:val="00232D02"/>
    <w:rsid w:val="00234571"/>
    <w:rsid w:val="0024222A"/>
    <w:rsid w:val="002451AD"/>
    <w:rsid w:val="00246758"/>
    <w:rsid w:val="00252737"/>
    <w:rsid w:val="002556C8"/>
    <w:rsid w:val="002557DA"/>
    <w:rsid w:val="0027702D"/>
    <w:rsid w:val="00280C39"/>
    <w:rsid w:val="00290443"/>
    <w:rsid w:val="00297EFB"/>
    <w:rsid w:val="002A0C1C"/>
    <w:rsid w:val="002A3D57"/>
    <w:rsid w:val="002A77AE"/>
    <w:rsid w:val="002B3937"/>
    <w:rsid w:val="002B3E69"/>
    <w:rsid w:val="002D7415"/>
    <w:rsid w:val="002D7F41"/>
    <w:rsid w:val="002E149F"/>
    <w:rsid w:val="002E45EF"/>
    <w:rsid w:val="002F0A2E"/>
    <w:rsid w:val="00303EA2"/>
    <w:rsid w:val="003040D4"/>
    <w:rsid w:val="0031000F"/>
    <w:rsid w:val="003118DC"/>
    <w:rsid w:val="00314715"/>
    <w:rsid w:val="00315D56"/>
    <w:rsid w:val="003160BF"/>
    <w:rsid w:val="003201E0"/>
    <w:rsid w:val="00321841"/>
    <w:rsid w:val="00326FB0"/>
    <w:rsid w:val="003272AC"/>
    <w:rsid w:val="00327BA2"/>
    <w:rsid w:val="003302BD"/>
    <w:rsid w:val="00330F5D"/>
    <w:rsid w:val="00331227"/>
    <w:rsid w:val="0033401D"/>
    <w:rsid w:val="00336A6E"/>
    <w:rsid w:val="0034268F"/>
    <w:rsid w:val="00343424"/>
    <w:rsid w:val="00345351"/>
    <w:rsid w:val="00351296"/>
    <w:rsid w:val="00354AFD"/>
    <w:rsid w:val="00357254"/>
    <w:rsid w:val="00363C27"/>
    <w:rsid w:val="0036508D"/>
    <w:rsid w:val="00365E2B"/>
    <w:rsid w:val="0036647D"/>
    <w:rsid w:val="00367229"/>
    <w:rsid w:val="0037160D"/>
    <w:rsid w:val="003735BB"/>
    <w:rsid w:val="00380900"/>
    <w:rsid w:val="00381893"/>
    <w:rsid w:val="0038563A"/>
    <w:rsid w:val="00396A65"/>
    <w:rsid w:val="00397311"/>
    <w:rsid w:val="003A0E07"/>
    <w:rsid w:val="003A1822"/>
    <w:rsid w:val="003A1A44"/>
    <w:rsid w:val="003A2730"/>
    <w:rsid w:val="003A6B88"/>
    <w:rsid w:val="003B2EED"/>
    <w:rsid w:val="003B45E4"/>
    <w:rsid w:val="003B5DD8"/>
    <w:rsid w:val="003D19F6"/>
    <w:rsid w:val="003E6C7F"/>
    <w:rsid w:val="003E773E"/>
    <w:rsid w:val="003F1AAE"/>
    <w:rsid w:val="004012DF"/>
    <w:rsid w:val="0040517F"/>
    <w:rsid w:val="004052AF"/>
    <w:rsid w:val="00410559"/>
    <w:rsid w:val="00410B41"/>
    <w:rsid w:val="00410EF5"/>
    <w:rsid w:val="004114C8"/>
    <w:rsid w:val="00411D57"/>
    <w:rsid w:val="0041383D"/>
    <w:rsid w:val="004162A4"/>
    <w:rsid w:val="00417437"/>
    <w:rsid w:val="00417ADE"/>
    <w:rsid w:val="00422CFB"/>
    <w:rsid w:val="00423B7C"/>
    <w:rsid w:val="00424CAC"/>
    <w:rsid w:val="00433386"/>
    <w:rsid w:val="00435571"/>
    <w:rsid w:val="004424A2"/>
    <w:rsid w:val="004452E2"/>
    <w:rsid w:val="004536EB"/>
    <w:rsid w:val="004603F6"/>
    <w:rsid w:val="00460B85"/>
    <w:rsid w:val="00461A51"/>
    <w:rsid w:val="00481E63"/>
    <w:rsid w:val="00483518"/>
    <w:rsid w:val="00483834"/>
    <w:rsid w:val="004904DC"/>
    <w:rsid w:val="00491122"/>
    <w:rsid w:val="00495FE9"/>
    <w:rsid w:val="00496E83"/>
    <w:rsid w:val="00497A86"/>
    <w:rsid w:val="004A06A1"/>
    <w:rsid w:val="004A1AA3"/>
    <w:rsid w:val="004A4C3D"/>
    <w:rsid w:val="004B108B"/>
    <w:rsid w:val="004B361D"/>
    <w:rsid w:val="004C011A"/>
    <w:rsid w:val="004C2ACB"/>
    <w:rsid w:val="004C3338"/>
    <w:rsid w:val="004C3B65"/>
    <w:rsid w:val="004D2E64"/>
    <w:rsid w:val="004E09D2"/>
    <w:rsid w:val="004E1A22"/>
    <w:rsid w:val="004E2E38"/>
    <w:rsid w:val="004F05C3"/>
    <w:rsid w:val="004F6E3E"/>
    <w:rsid w:val="0050407D"/>
    <w:rsid w:val="005044A1"/>
    <w:rsid w:val="0050485C"/>
    <w:rsid w:val="0050768D"/>
    <w:rsid w:val="005109AC"/>
    <w:rsid w:val="00510C87"/>
    <w:rsid w:val="00515775"/>
    <w:rsid w:val="005178EA"/>
    <w:rsid w:val="00525180"/>
    <w:rsid w:val="005273D9"/>
    <w:rsid w:val="00527F75"/>
    <w:rsid w:val="00534B87"/>
    <w:rsid w:val="00534FFF"/>
    <w:rsid w:val="005360FD"/>
    <w:rsid w:val="00541592"/>
    <w:rsid w:val="00542953"/>
    <w:rsid w:val="0054373F"/>
    <w:rsid w:val="005470C7"/>
    <w:rsid w:val="00551565"/>
    <w:rsid w:val="0055183E"/>
    <w:rsid w:val="005535E3"/>
    <w:rsid w:val="00554BBB"/>
    <w:rsid w:val="005573F9"/>
    <w:rsid w:val="00557B75"/>
    <w:rsid w:val="00565E71"/>
    <w:rsid w:val="00570F02"/>
    <w:rsid w:val="005730A9"/>
    <w:rsid w:val="005736BC"/>
    <w:rsid w:val="005877EB"/>
    <w:rsid w:val="00590CAD"/>
    <w:rsid w:val="005932D8"/>
    <w:rsid w:val="00594BEE"/>
    <w:rsid w:val="005954DF"/>
    <w:rsid w:val="005A078D"/>
    <w:rsid w:val="005A596C"/>
    <w:rsid w:val="005A7B97"/>
    <w:rsid w:val="005B6835"/>
    <w:rsid w:val="005C2F6C"/>
    <w:rsid w:val="005D0388"/>
    <w:rsid w:val="005D1A18"/>
    <w:rsid w:val="005E0D59"/>
    <w:rsid w:val="005E2895"/>
    <w:rsid w:val="005E2C23"/>
    <w:rsid w:val="005E60C9"/>
    <w:rsid w:val="005F222A"/>
    <w:rsid w:val="005F356E"/>
    <w:rsid w:val="005F42BC"/>
    <w:rsid w:val="005F4324"/>
    <w:rsid w:val="005F547E"/>
    <w:rsid w:val="005F7DCE"/>
    <w:rsid w:val="00603575"/>
    <w:rsid w:val="006068A6"/>
    <w:rsid w:val="00606B54"/>
    <w:rsid w:val="006147D8"/>
    <w:rsid w:val="00622880"/>
    <w:rsid w:val="00624CAE"/>
    <w:rsid w:val="00626EDA"/>
    <w:rsid w:val="00627769"/>
    <w:rsid w:val="00630408"/>
    <w:rsid w:val="00630420"/>
    <w:rsid w:val="0063380D"/>
    <w:rsid w:val="00633B92"/>
    <w:rsid w:val="0063403D"/>
    <w:rsid w:val="00635656"/>
    <w:rsid w:val="006506F1"/>
    <w:rsid w:val="0065304C"/>
    <w:rsid w:val="00653C4E"/>
    <w:rsid w:val="00655864"/>
    <w:rsid w:val="00664B45"/>
    <w:rsid w:val="00671DAF"/>
    <w:rsid w:val="00672548"/>
    <w:rsid w:val="006738A5"/>
    <w:rsid w:val="006771CB"/>
    <w:rsid w:val="00684975"/>
    <w:rsid w:val="00694476"/>
    <w:rsid w:val="006A2B75"/>
    <w:rsid w:val="006A3139"/>
    <w:rsid w:val="006A34A4"/>
    <w:rsid w:val="006A4381"/>
    <w:rsid w:val="006A6BD5"/>
    <w:rsid w:val="006B5F12"/>
    <w:rsid w:val="006B60EE"/>
    <w:rsid w:val="006B6984"/>
    <w:rsid w:val="006B6C55"/>
    <w:rsid w:val="006C3B1E"/>
    <w:rsid w:val="006C42D0"/>
    <w:rsid w:val="006C4BD8"/>
    <w:rsid w:val="006D0F94"/>
    <w:rsid w:val="006D395B"/>
    <w:rsid w:val="006D4D09"/>
    <w:rsid w:val="006E0C8B"/>
    <w:rsid w:val="006E28E6"/>
    <w:rsid w:val="006F3D01"/>
    <w:rsid w:val="006F49A9"/>
    <w:rsid w:val="006F640A"/>
    <w:rsid w:val="007056F7"/>
    <w:rsid w:val="00724F1C"/>
    <w:rsid w:val="0072547C"/>
    <w:rsid w:val="00725EEE"/>
    <w:rsid w:val="007337E6"/>
    <w:rsid w:val="00734E64"/>
    <w:rsid w:val="0073648C"/>
    <w:rsid w:val="00740C9E"/>
    <w:rsid w:val="0074346B"/>
    <w:rsid w:val="00746F1C"/>
    <w:rsid w:val="00747C6F"/>
    <w:rsid w:val="0075131C"/>
    <w:rsid w:val="007577CB"/>
    <w:rsid w:val="00757EC6"/>
    <w:rsid w:val="007653D3"/>
    <w:rsid w:val="007664B9"/>
    <w:rsid w:val="0076787D"/>
    <w:rsid w:val="007737F6"/>
    <w:rsid w:val="00773A43"/>
    <w:rsid w:val="00774D5E"/>
    <w:rsid w:val="00774EFA"/>
    <w:rsid w:val="00775FE8"/>
    <w:rsid w:val="007832FD"/>
    <w:rsid w:val="00787786"/>
    <w:rsid w:val="007A15C6"/>
    <w:rsid w:val="007A332A"/>
    <w:rsid w:val="007A401C"/>
    <w:rsid w:val="007B103C"/>
    <w:rsid w:val="007B1DAD"/>
    <w:rsid w:val="007B49E1"/>
    <w:rsid w:val="007B5402"/>
    <w:rsid w:val="007C1C3F"/>
    <w:rsid w:val="007C3947"/>
    <w:rsid w:val="007C3F1D"/>
    <w:rsid w:val="007C5837"/>
    <w:rsid w:val="007E3924"/>
    <w:rsid w:val="007F4634"/>
    <w:rsid w:val="0080090A"/>
    <w:rsid w:val="00806C3B"/>
    <w:rsid w:val="00814666"/>
    <w:rsid w:val="00815170"/>
    <w:rsid w:val="0082081F"/>
    <w:rsid w:val="00823165"/>
    <w:rsid w:val="00823A15"/>
    <w:rsid w:val="00823B9F"/>
    <w:rsid w:val="00825621"/>
    <w:rsid w:val="00826723"/>
    <w:rsid w:val="00827496"/>
    <w:rsid w:val="0083612F"/>
    <w:rsid w:val="00847630"/>
    <w:rsid w:val="00850138"/>
    <w:rsid w:val="00850662"/>
    <w:rsid w:val="0085387A"/>
    <w:rsid w:val="00853C18"/>
    <w:rsid w:val="00853DBB"/>
    <w:rsid w:val="008567B0"/>
    <w:rsid w:val="00857CD8"/>
    <w:rsid w:val="0086286E"/>
    <w:rsid w:val="008718F3"/>
    <w:rsid w:val="0087486B"/>
    <w:rsid w:val="0087609E"/>
    <w:rsid w:val="00876B8A"/>
    <w:rsid w:val="00876DC8"/>
    <w:rsid w:val="00886479"/>
    <w:rsid w:val="0089541F"/>
    <w:rsid w:val="008958B9"/>
    <w:rsid w:val="00896F62"/>
    <w:rsid w:val="008A5B49"/>
    <w:rsid w:val="008B09BD"/>
    <w:rsid w:val="008B51BB"/>
    <w:rsid w:val="008B5E60"/>
    <w:rsid w:val="008B73B6"/>
    <w:rsid w:val="008C1F40"/>
    <w:rsid w:val="008C442B"/>
    <w:rsid w:val="008D3C34"/>
    <w:rsid w:val="008D5B90"/>
    <w:rsid w:val="008E10FB"/>
    <w:rsid w:val="008E5706"/>
    <w:rsid w:val="008E6943"/>
    <w:rsid w:val="008F08A6"/>
    <w:rsid w:val="008F0D99"/>
    <w:rsid w:val="008F1587"/>
    <w:rsid w:val="008F241F"/>
    <w:rsid w:val="008F305D"/>
    <w:rsid w:val="008F4714"/>
    <w:rsid w:val="008F6425"/>
    <w:rsid w:val="008F644F"/>
    <w:rsid w:val="00900A25"/>
    <w:rsid w:val="00900FAC"/>
    <w:rsid w:val="00901F21"/>
    <w:rsid w:val="00902746"/>
    <w:rsid w:val="00903F1E"/>
    <w:rsid w:val="00906606"/>
    <w:rsid w:val="00912DB0"/>
    <w:rsid w:val="0091329A"/>
    <w:rsid w:val="0091366A"/>
    <w:rsid w:val="00913BDF"/>
    <w:rsid w:val="00917183"/>
    <w:rsid w:val="00921BD7"/>
    <w:rsid w:val="00922BDE"/>
    <w:rsid w:val="00922EA2"/>
    <w:rsid w:val="00926E9F"/>
    <w:rsid w:val="009312F3"/>
    <w:rsid w:val="00934E28"/>
    <w:rsid w:val="009350D3"/>
    <w:rsid w:val="0093573D"/>
    <w:rsid w:val="00936F3E"/>
    <w:rsid w:val="0093763F"/>
    <w:rsid w:val="00953130"/>
    <w:rsid w:val="00956447"/>
    <w:rsid w:val="00962408"/>
    <w:rsid w:val="00963447"/>
    <w:rsid w:val="00965A15"/>
    <w:rsid w:val="00980241"/>
    <w:rsid w:val="00980A77"/>
    <w:rsid w:val="009817A2"/>
    <w:rsid w:val="00982B71"/>
    <w:rsid w:val="009849EA"/>
    <w:rsid w:val="00987759"/>
    <w:rsid w:val="009A0BB2"/>
    <w:rsid w:val="009A23D9"/>
    <w:rsid w:val="009A2A08"/>
    <w:rsid w:val="009A2BBF"/>
    <w:rsid w:val="009A421E"/>
    <w:rsid w:val="009B23BB"/>
    <w:rsid w:val="009C1D8C"/>
    <w:rsid w:val="009C5F9B"/>
    <w:rsid w:val="009D09F3"/>
    <w:rsid w:val="009D0B76"/>
    <w:rsid w:val="009D2AA4"/>
    <w:rsid w:val="009D2D59"/>
    <w:rsid w:val="009E1D0D"/>
    <w:rsid w:val="009E3D87"/>
    <w:rsid w:val="009E49BB"/>
    <w:rsid w:val="009F3826"/>
    <w:rsid w:val="009F38DA"/>
    <w:rsid w:val="009F4DEA"/>
    <w:rsid w:val="009F5AC6"/>
    <w:rsid w:val="009F7FD7"/>
    <w:rsid w:val="00A000E1"/>
    <w:rsid w:val="00A017D6"/>
    <w:rsid w:val="00A11EB6"/>
    <w:rsid w:val="00A14938"/>
    <w:rsid w:val="00A16102"/>
    <w:rsid w:val="00A17F33"/>
    <w:rsid w:val="00A24EE2"/>
    <w:rsid w:val="00A25440"/>
    <w:rsid w:val="00A26554"/>
    <w:rsid w:val="00A32A3E"/>
    <w:rsid w:val="00A4179C"/>
    <w:rsid w:val="00A43791"/>
    <w:rsid w:val="00A53DD5"/>
    <w:rsid w:val="00A570DE"/>
    <w:rsid w:val="00A62497"/>
    <w:rsid w:val="00A65DEB"/>
    <w:rsid w:val="00A6777F"/>
    <w:rsid w:val="00A7136E"/>
    <w:rsid w:val="00A72303"/>
    <w:rsid w:val="00A74A52"/>
    <w:rsid w:val="00A81037"/>
    <w:rsid w:val="00A82249"/>
    <w:rsid w:val="00A834CF"/>
    <w:rsid w:val="00A861D9"/>
    <w:rsid w:val="00A8784F"/>
    <w:rsid w:val="00A87A81"/>
    <w:rsid w:val="00A92683"/>
    <w:rsid w:val="00A9276D"/>
    <w:rsid w:val="00A974D5"/>
    <w:rsid w:val="00AA0B52"/>
    <w:rsid w:val="00AA26C9"/>
    <w:rsid w:val="00AA5C14"/>
    <w:rsid w:val="00AB747D"/>
    <w:rsid w:val="00AC1D5A"/>
    <w:rsid w:val="00AC3180"/>
    <w:rsid w:val="00AC655B"/>
    <w:rsid w:val="00AC6B8C"/>
    <w:rsid w:val="00AD4045"/>
    <w:rsid w:val="00AE1D92"/>
    <w:rsid w:val="00AE4A09"/>
    <w:rsid w:val="00AE5640"/>
    <w:rsid w:val="00AE6320"/>
    <w:rsid w:val="00AE6822"/>
    <w:rsid w:val="00AF4906"/>
    <w:rsid w:val="00AF5111"/>
    <w:rsid w:val="00AF5D4A"/>
    <w:rsid w:val="00B00217"/>
    <w:rsid w:val="00B013E4"/>
    <w:rsid w:val="00B0187C"/>
    <w:rsid w:val="00B02A41"/>
    <w:rsid w:val="00B02E6D"/>
    <w:rsid w:val="00B033BF"/>
    <w:rsid w:val="00B035E3"/>
    <w:rsid w:val="00B03684"/>
    <w:rsid w:val="00B07DA6"/>
    <w:rsid w:val="00B12BBD"/>
    <w:rsid w:val="00B14AE4"/>
    <w:rsid w:val="00B15E8A"/>
    <w:rsid w:val="00B33E84"/>
    <w:rsid w:val="00B42C1C"/>
    <w:rsid w:val="00B44F25"/>
    <w:rsid w:val="00B5098F"/>
    <w:rsid w:val="00B5181E"/>
    <w:rsid w:val="00B5227E"/>
    <w:rsid w:val="00B52B7B"/>
    <w:rsid w:val="00B52F60"/>
    <w:rsid w:val="00B55C0B"/>
    <w:rsid w:val="00B5670C"/>
    <w:rsid w:val="00B65052"/>
    <w:rsid w:val="00B676A6"/>
    <w:rsid w:val="00B744E6"/>
    <w:rsid w:val="00B74F8A"/>
    <w:rsid w:val="00B84D7C"/>
    <w:rsid w:val="00B85306"/>
    <w:rsid w:val="00B86AF6"/>
    <w:rsid w:val="00B94924"/>
    <w:rsid w:val="00B958BD"/>
    <w:rsid w:val="00B97387"/>
    <w:rsid w:val="00BB45B7"/>
    <w:rsid w:val="00BC2FC7"/>
    <w:rsid w:val="00BC6653"/>
    <w:rsid w:val="00BD13DF"/>
    <w:rsid w:val="00BD29BC"/>
    <w:rsid w:val="00BE0900"/>
    <w:rsid w:val="00BE1B11"/>
    <w:rsid w:val="00BE314F"/>
    <w:rsid w:val="00BE5EC8"/>
    <w:rsid w:val="00BF389E"/>
    <w:rsid w:val="00BF4E4A"/>
    <w:rsid w:val="00BF4F58"/>
    <w:rsid w:val="00BF77E4"/>
    <w:rsid w:val="00C02060"/>
    <w:rsid w:val="00C02692"/>
    <w:rsid w:val="00C0338C"/>
    <w:rsid w:val="00C0347B"/>
    <w:rsid w:val="00C04E1C"/>
    <w:rsid w:val="00C05B7D"/>
    <w:rsid w:val="00C12818"/>
    <w:rsid w:val="00C136FA"/>
    <w:rsid w:val="00C14133"/>
    <w:rsid w:val="00C14BEE"/>
    <w:rsid w:val="00C14C0F"/>
    <w:rsid w:val="00C2016B"/>
    <w:rsid w:val="00C228B6"/>
    <w:rsid w:val="00C27FD3"/>
    <w:rsid w:val="00C3042C"/>
    <w:rsid w:val="00C32538"/>
    <w:rsid w:val="00C33894"/>
    <w:rsid w:val="00C3757B"/>
    <w:rsid w:val="00C44770"/>
    <w:rsid w:val="00C46BF9"/>
    <w:rsid w:val="00C470E3"/>
    <w:rsid w:val="00C47328"/>
    <w:rsid w:val="00C506DD"/>
    <w:rsid w:val="00C52023"/>
    <w:rsid w:val="00C52D85"/>
    <w:rsid w:val="00C562CF"/>
    <w:rsid w:val="00C6408B"/>
    <w:rsid w:val="00C64D69"/>
    <w:rsid w:val="00C71F1E"/>
    <w:rsid w:val="00C731AF"/>
    <w:rsid w:val="00C74BCF"/>
    <w:rsid w:val="00C7721C"/>
    <w:rsid w:val="00C81B1D"/>
    <w:rsid w:val="00C93548"/>
    <w:rsid w:val="00C945A7"/>
    <w:rsid w:val="00CA2EA3"/>
    <w:rsid w:val="00CA51FE"/>
    <w:rsid w:val="00CB1627"/>
    <w:rsid w:val="00CB5422"/>
    <w:rsid w:val="00CB5F1C"/>
    <w:rsid w:val="00CC1924"/>
    <w:rsid w:val="00CC1EAE"/>
    <w:rsid w:val="00CC37E3"/>
    <w:rsid w:val="00CD3AC7"/>
    <w:rsid w:val="00CD5AE3"/>
    <w:rsid w:val="00CD7052"/>
    <w:rsid w:val="00CD7853"/>
    <w:rsid w:val="00CE5CD9"/>
    <w:rsid w:val="00CE7E30"/>
    <w:rsid w:val="00CF006D"/>
    <w:rsid w:val="00D00906"/>
    <w:rsid w:val="00D00A48"/>
    <w:rsid w:val="00D024ED"/>
    <w:rsid w:val="00D107FA"/>
    <w:rsid w:val="00D10F64"/>
    <w:rsid w:val="00D151E8"/>
    <w:rsid w:val="00D22D71"/>
    <w:rsid w:val="00D2428C"/>
    <w:rsid w:val="00D30A81"/>
    <w:rsid w:val="00D31DC9"/>
    <w:rsid w:val="00D3357C"/>
    <w:rsid w:val="00D4157E"/>
    <w:rsid w:val="00D429F1"/>
    <w:rsid w:val="00D42D0E"/>
    <w:rsid w:val="00D4309D"/>
    <w:rsid w:val="00D451CB"/>
    <w:rsid w:val="00D51DB7"/>
    <w:rsid w:val="00D52E6F"/>
    <w:rsid w:val="00D74B94"/>
    <w:rsid w:val="00D776BD"/>
    <w:rsid w:val="00D810AA"/>
    <w:rsid w:val="00D81A35"/>
    <w:rsid w:val="00D832F5"/>
    <w:rsid w:val="00D85647"/>
    <w:rsid w:val="00D87765"/>
    <w:rsid w:val="00D932BD"/>
    <w:rsid w:val="00D962F8"/>
    <w:rsid w:val="00DA0BCD"/>
    <w:rsid w:val="00DA19A2"/>
    <w:rsid w:val="00DA3449"/>
    <w:rsid w:val="00DA59B9"/>
    <w:rsid w:val="00DA5AA7"/>
    <w:rsid w:val="00DA7FB2"/>
    <w:rsid w:val="00DB081A"/>
    <w:rsid w:val="00DB3249"/>
    <w:rsid w:val="00DB32CA"/>
    <w:rsid w:val="00DB4379"/>
    <w:rsid w:val="00DB4C47"/>
    <w:rsid w:val="00DC3CE6"/>
    <w:rsid w:val="00DC4B3A"/>
    <w:rsid w:val="00DC70E0"/>
    <w:rsid w:val="00DD0159"/>
    <w:rsid w:val="00DD288B"/>
    <w:rsid w:val="00DD5B68"/>
    <w:rsid w:val="00DE5ABE"/>
    <w:rsid w:val="00DF1E3D"/>
    <w:rsid w:val="00DF2118"/>
    <w:rsid w:val="00DF2AEB"/>
    <w:rsid w:val="00DF3FBD"/>
    <w:rsid w:val="00DF73AD"/>
    <w:rsid w:val="00E02854"/>
    <w:rsid w:val="00E0456F"/>
    <w:rsid w:val="00E05418"/>
    <w:rsid w:val="00E10DA1"/>
    <w:rsid w:val="00E11572"/>
    <w:rsid w:val="00E15D16"/>
    <w:rsid w:val="00E27AF7"/>
    <w:rsid w:val="00E328BF"/>
    <w:rsid w:val="00E32BC6"/>
    <w:rsid w:val="00E3326F"/>
    <w:rsid w:val="00E35A21"/>
    <w:rsid w:val="00E361E3"/>
    <w:rsid w:val="00E44D17"/>
    <w:rsid w:val="00E45847"/>
    <w:rsid w:val="00E4734F"/>
    <w:rsid w:val="00E51487"/>
    <w:rsid w:val="00E54602"/>
    <w:rsid w:val="00E57C3A"/>
    <w:rsid w:val="00E7051E"/>
    <w:rsid w:val="00E7262A"/>
    <w:rsid w:val="00E909BE"/>
    <w:rsid w:val="00E9379B"/>
    <w:rsid w:val="00E93CFE"/>
    <w:rsid w:val="00E941EE"/>
    <w:rsid w:val="00EA6AAA"/>
    <w:rsid w:val="00EA6FA2"/>
    <w:rsid w:val="00EB1A2B"/>
    <w:rsid w:val="00EB303C"/>
    <w:rsid w:val="00EB473F"/>
    <w:rsid w:val="00EB4B19"/>
    <w:rsid w:val="00EB5770"/>
    <w:rsid w:val="00EC5128"/>
    <w:rsid w:val="00EC6A99"/>
    <w:rsid w:val="00ED0EB2"/>
    <w:rsid w:val="00ED41A6"/>
    <w:rsid w:val="00ED5E04"/>
    <w:rsid w:val="00ED69BE"/>
    <w:rsid w:val="00EE01C6"/>
    <w:rsid w:val="00EE2C15"/>
    <w:rsid w:val="00EF62F6"/>
    <w:rsid w:val="00EF682A"/>
    <w:rsid w:val="00EF6BB8"/>
    <w:rsid w:val="00F00C3B"/>
    <w:rsid w:val="00F052BA"/>
    <w:rsid w:val="00F16F59"/>
    <w:rsid w:val="00F22DEA"/>
    <w:rsid w:val="00F240E9"/>
    <w:rsid w:val="00F32F8E"/>
    <w:rsid w:val="00F33F0C"/>
    <w:rsid w:val="00F42BBC"/>
    <w:rsid w:val="00F46B67"/>
    <w:rsid w:val="00F47F58"/>
    <w:rsid w:val="00F54472"/>
    <w:rsid w:val="00F56CAF"/>
    <w:rsid w:val="00F6023B"/>
    <w:rsid w:val="00F60DFC"/>
    <w:rsid w:val="00F613D3"/>
    <w:rsid w:val="00F61CB2"/>
    <w:rsid w:val="00F632D8"/>
    <w:rsid w:val="00F736FD"/>
    <w:rsid w:val="00F74329"/>
    <w:rsid w:val="00F74EE9"/>
    <w:rsid w:val="00F76AAD"/>
    <w:rsid w:val="00F81253"/>
    <w:rsid w:val="00F91845"/>
    <w:rsid w:val="00F95593"/>
    <w:rsid w:val="00F965F3"/>
    <w:rsid w:val="00FA2E78"/>
    <w:rsid w:val="00FA5B3A"/>
    <w:rsid w:val="00FA6D99"/>
    <w:rsid w:val="00FB1040"/>
    <w:rsid w:val="00FB34E0"/>
    <w:rsid w:val="00FB5538"/>
    <w:rsid w:val="00FB5C04"/>
    <w:rsid w:val="00FC3050"/>
    <w:rsid w:val="00FC7753"/>
    <w:rsid w:val="00FD2BE7"/>
    <w:rsid w:val="00FD3F4A"/>
    <w:rsid w:val="00FD56A4"/>
    <w:rsid w:val="00FE3339"/>
    <w:rsid w:val="00FE4ABD"/>
    <w:rsid w:val="00FF22F2"/>
    <w:rsid w:val="00FF3B38"/>
    <w:rsid w:val="00FF542E"/>
    <w:rsid w:val="00FF6428"/>
    <w:rsid w:val="013AAAC1"/>
    <w:rsid w:val="01B0FBCB"/>
    <w:rsid w:val="01C23ABF"/>
    <w:rsid w:val="023EE4BD"/>
    <w:rsid w:val="03046EF8"/>
    <w:rsid w:val="04506569"/>
    <w:rsid w:val="04D86400"/>
    <w:rsid w:val="0A15AAE5"/>
    <w:rsid w:val="0CA15581"/>
    <w:rsid w:val="1178D3EB"/>
    <w:rsid w:val="11F56621"/>
    <w:rsid w:val="1A3A4D3E"/>
    <w:rsid w:val="1AED5BCE"/>
    <w:rsid w:val="1F4FBEEE"/>
    <w:rsid w:val="1F6F3432"/>
    <w:rsid w:val="20FB976F"/>
    <w:rsid w:val="2A1BC68C"/>
    <w:rsid w:val="2D63C222"/>
    <w:rsid w:val="2DFB756F"/>
    <w:rsid w:val="30289F7C"/>
    <w:rsid w:val="31BE5978"/>
    <w:rsid w:val="424A571F"/>
    <w:rsid w:val="49BF9E1F"/>
    <w:rsid w:val="52F74D80"/>
    <w:rsid w:val="54EA2B03"/>
    <w:rsid w:val="57504CAA"/>
    <w:rsid w:val="58197418"/>
    <w:rsid w:val="61416D6C"/>
    <w:rsid w:val="6A6446E6"/>
    <w:rsid w:val="6D371004"/>
    <w:rsid w:val="72B114BE"/>
    <w:rsid w:val="77AE6F1D"/>
    <w:rsid w:val="7CFD0482"/>
    <w:rsid w:val="7D90D35F"/>
    <w:rsid w:val="7FB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3F869C"/>
  <w15:docId w15:val="{BFA9B5CA-E3A7-4D41-9947-7310C16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9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world/2021/mar/10/japans-2011-tsunami-then-and-now-in-pictures" TargetMode="External"/><Relationship Id="rId18" Type="http://schemas.openxmlformats.org/officeDocument/2006/relationships/image" Target="media/image7.gif"/><Relationship Id="rId26" Type="http://schemas.openxmlformats.org/officeDocument/2006/relationships/hyperlink" Target="http://www.aljazeera.com/news/2021/3/10/the-costs-of-nuclear-power-japan-fukushima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youtube.com/watch?v=9KlOLuipDvY" TargetMode="External"/><Relationship Id="rId34" Type="http://schemas.openxmlformats.org/officeDocument/2006/relationships/hyperlink" Target="http://www.youtube.com/watch?v=mUBxtTEOiPI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gs.gov/natural-hazards/earthquake-hazards/science/20-largest-earthquakes-world?qt-science_center_objects=0" TargetMode="External"/><Relationship Id="rId20" Type="http://schemas.openxmlformats.org/officeDocument/2006/relationships/hyperlink" Target="https://www.youtube.com/watch?v=spg62-MrYpQ" TargetMode="External"/><Relationship Id="rId29" Type="http://schemas.openxmlformats.org/officeDocument/2006/relationships/hyperlink" Target="http://www.youtube.com/watch?v=oWzdgBNfhQ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bbc.co.uk/news/av/world-asia-56344142" TargetMode="External"/><Relationship Id="rId32" Type="http://schemas.openxmlformats.org/officeDocument/2006/relationships/hyperlink" Target="http://www.usgs.gov/faqs/foreshocks-aftershocks-whats-difference?qt-news_science_products=0" TargetMode="External"/><Relationship Id="rId37" Type="http://schemas.openxmlformats.org/officeDocument/2006/relationships/hyperlink" Target="http://www.theguardian.com/world/2021/mar/10/japans-2011-tsunami-then-and-now-in-pictures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WzdgBNfhQU" TargetMode="External"/><Relationship Id="rId23" Type="http://schemas.openxmlformats.org/officeDocument/2006/relationships/hyperlink" Target="http://www.bbc.co.uk/news/world-asia-56252695" TargetMode="External"/><Relationship Id="rId28" Type="http://schemas.openxmlformats.org/officeDocument/2006/relationships/hyperlink" Target="http://www.theatlantic.com/photo/2021/03/photos-10-years-great-east-japan-earthquake/618243/" TargetMode="External"/><Relationship Id="rId36" Type="http://schemas.openxmlformats.org/officeDocument/2006/relationships/hyperlink" Target="http://www.nationalgeographic.com/animals/article/wildlife-abounds-in-fukushima-nuclear-exclusion-zon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ritannica.com/place/Ring-of-Fire" TargetMode="External"/><Relationship Id="rId31" Type="http://schemas.openxmlformats.org/officeDocument/2006/relationships/hyperlink" Target="http://www.theguardian.com/world/2021/feb/13/japan-earthquake-strikes-near-eastern-coa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atlantic.com/photo/2021/03/photos-10-years-great-east-japan-earthquake/618243/" TargetMode="External"/><Relationship Id="rId22" Type="http://schemas.openxmlformats.org/officeDocument/2006/relationships/hyperlink" Target="https://www.who.int/mediacentre/news/releases/2013/fukushima_report_20130228/en/" TargetMode="External"/><Relationship Id="rId27" Type="http://schemas.openxmlformats.org/officeDocument/2006/relationships/hyperlink" Target="http://www.who.int/mediacentre/news/releases/2013/fukushima_report_20130228/en/" TargetMode="External"/><Relationship Id="rId30" Type="http://schemas.openxmlformats.org/officeDocument/2006/relationships/hyperlink" Target="http://www.time.com/5945635/fukushima-anniversary-japan/" TargetMode="External"/><Relationship Id="rId35" Type="http://schemas.openxmlformats.org/officeDocument/2006/relationships/hyperlink" Target="http://www.theguardian.com/world/2021/mar/11/japan-marks-ten-years-since-triple-disaster-killed-18500-peopl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mUBxtTEOiPI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history.com/news/fukushima-nuclear-disaster-japan-earthquake-timeline" TargetMode="External"/><Relationship Id="rId33" Type="http://schemas.openxmlformats.org/officeDocument/2006/relationships/hyperlink" Target="http://www.youtube.com/watch?v=9KlOLuipDvY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269ED-6F34-4812-98E0-306DB9551C30}">
  <ds:schemaRefs>
    <ds:schemaRef ds:uri="0515a49c-d695-4170-b908-46c0a4a404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cd97f3f7-55af-4798-b3a1-fe70b13b3c36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8B95D3-6180-4A1A-AD11-949C573FE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Links>
    <vt:vector size="78" baseType="variant"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>http://www.time.com/5945635/fukushima-anniversary-japan/</vt:lpwstr>
      </vt:variant>
      <vt:variant>
        <vt:lpwstr/>
      </vt:variant>
      <vt:variant>
        <vt:i4>2424865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http://www.youtube.com/watch?v=oWzdgBNfhQU</vt:lpwstr>
      </vt:variant>
      <vt:variant>
        <vt:lpwstr/>
      </vt:variant>
      <vt:variant>
        <vt:i4>4784153</vt:i4>
      </vt:variant>
      <vt:variant>
        <vt:i4>30</vt:i4>
      </vt:variant>
      <vt:variant>
        <vt:i4>0</vt:i4>
      </vt:variant>
      <vt:variant>
        <vt:i4>5</vt:i4>
      </vt:variant>
      <vt:variant>
        <vt:lpwstr>http://www.theatlantic.com/photo/2021/03/photos-10-years-great-east-japan-earthquake/618243/</vt:lpwstr>
      </vt:variant>
      <vt:variant>
        <vt:lpwstr/>
      </vt:variant>
      <vt:variant>
        <vt:i4>4980766</vt:i4>
      </vt:variant>
      <vt:variant>
        <vt:i4>27</vt:i4>
      </vt:variant>
      <vt:variant>
        <vt:i4>0</vt:i4>
      </vt:variant>
      <vt:variant>
        <vt:i4>5</vt:i4>
      </vt:variant>
      <vt:variant>
        <vt:lpwstr>http://www.who.int/mediacentre/news/releases/2013/fukushima_report_20130228/en/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http://www.aljazeera.com/news/2021/3/10/the-costs-of-nuclear-power-japan-fukushima</vt:lpwstr>
      </vt:variant>
      <vt:variant>
        <vt:lpwstr/>
      </vt:variant>
      <vt:variant>
        <vt:i4>8192057</vt:i4>
      </vt:variant>
      <vt:variant>
        <vt:i4>21</vt:i4>
      </vt:variant>
      <vt:variant>
        <vt:i4>0</vt:i4>
      </vt:variant>
      <vt:variant>
        <vt:i4>5</vt:i4>
      </vt:variant>
      <vt:variant>
        <vt:lpwstr>http://www.history.com/news/fukushima-nuclear-disaster-japan-earthquake-timeline</vt:lpwstr>
      </vt:variant>
      <vt:variant>
        <vt:lpwstr>:~:text=2%3A46%20pm%3A%20The%20westward,Honshu%2C%20Japan's%20most%20populous%20island</vt:lpwstr>
      </vt:variant>
      <vt:variant>
        <vt:i4>589899</vt:i4>
      </vt:variant>
      <vt:variant>
        <vt:i4>18</vt:i4>
      </vt:variant>
      <vt:variant>
        <vt:i4>0</vt:i4>
      </vt:variant>
      <vt:variant>
        <vt:i4>5</vt:i4>
      </vt:variant>
      <vt:variant>
        <vt:lpwstr>http://www.bbc.co.uk/news/av/world-asia-56344142</vt:lpwstr>
      </vt:variant>
      <vt:variant>
        <vt:lpwstr/>
      </vt:variant>
      <vt:variant>
        <vt:i4>655438</vt:i4>
      </vt:variant>
      <vt:variant>
        <vt:i4>15</vt:i4>
      </vt:variant>
      <vt:variant>
        <vt:i4>0</vt:i4>
      </vt:variant>
      <vt:variant>
        <vt:i4>5</vt:i4>
      </vt:variant>
      <vt:variant>
        <vt:lpwstr>http://www.bbc.co.uk/news/world-asia-56252695</vt:lpwstr>
      </vt:variant>
      <vt:variant>
        <vt:lpwstr/>
      </vt:variant>
      <vt:variant>
        <vt:i4>2687015</vt:i4>
      </vt:variant>
      <vt:variant>
        <vt:i4>12</vt:i4>
      </vt:variant>
      <vt:variant>
        <vt:i4>0</vt:i4>
      </vt:variant>
      <vt:variant>
        <vt:i4>5</vt:i4>
      </vt:variant>
      <vt:variant>
        <vt:lpwstr>https://www.who.int/mediacentre/news/releases/2013/fukushima_report_20130228/en/</vt:lpwstr>
      </vt:variant>
      <vt:variant>
        <vt:lpwstr/>
      </vt:variant>
      <vt:variant>
        <vt:i4>3407911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http://www.britannica.com/place/Ring-of-Fire</vt:lpwstr>
      </vt:variant>
      <vt:variant>
        <vt:lpwstr>/media/1/118426/156997</vt:lpwstr>
      </vt:variant>
      <vt:variant>
        <vt:i4>5111812</vt:i4>
      </vt:variant>
      <vt:variant>
        <vt:i4>6</vt:i4>
      </vt:variant>
      <vt:variant>
        <vt:i4>0</vt:i4>
      </vt:variant>
      <vt:variant>
        <vt:i4>5</vt:i4>
      </vt:variant>
      <vt:variant>
        <vt:lpwstr>https://www.usgs.gov/natural-hazards/earthquake-hazards/science/20-largest-earthquakes-world?qt-science_center_objects=0</vt:lpwstr>
      </vt:variant>
      <vt:variant>
        <vt:lpwstr>qt-science_center_objects</vt:lpwstr>
      </vt:variant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https://www.youtube.com/watch?v=oWzdgBNfhQU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https://www.theatlantic.com/photo/2021/03/photos-10-years-great-east-japan-earthquake/618243/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2004-07-09T06:42:00Z</cp:lastPrinted>
  <dcterms:created xsi:type="dcterms:W3CDTF">2021-03-19T14:14:00Z</dcterms:created>
  <dcterms:modified xsi:type="dcterms:W3CDTF">2021-03-19T14:14:00Z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